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DFD" w:rsidRDefault="00717DFD" w:rsidP="00717D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ПИРОВСКОГО РАЙОНА</w:t>
      </w:r>
    </w:p>
    <w:p w:rsidR="00717DFD" w:rsidRDefault="00717DFD" w:rsidP="00717D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717DFD" w:rsidRDefault="00717DFD" w:rsidP="00717DFD">
      <w:pPr>
        <w:jc w:val="center"/>
        <w:rPr>
          <w:b/>
          <w:sz w:val="28"/>
          <w:szCs w:val="28"/>
        </w:rPr>
      </w:pPr>
    </w:p>
    <w:p w:rsidR="00717DFD" w:rsidRDefault="00717DFD" w:rsidP="00717D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17DFD" w:rsidRDefault="00717DFD" w:rsidP="00717DF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8"/>
        <w:gridCol w:w="4667"/>
      </w:tblGrid>
      <w:tr w:rsidR="00717DFD" w:rsidTr="00717DFD">
        <w:tc>
          <w:tcPr>
            <w:tcW w:w="4688" w:type="dxa"/>
            <w:hideMark/>
          </w:tcPr>
          <w:p w:rsidR="00717DFD" w:rsidRDefault="00717DF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  <w:r>
              <w:rPr>
                <w:sz w:val="28"/>
                <w:szCs w:val="28"/>
                <w:lang w:eastAsia="en-US"/>
              </w:rPr>
              <w:t xml:space="preserve"> декабря 2015 года</w:t>
            </w:r>
          </w:p>
        </w:tc>
        <w:tc>
          <w:tcPr>
            <w:tcW w:w="4667" w:type="dxa"/>
            <w:hideMark/>
          </w:tcPr>
          <w:p w:rsidR="00717DFD" w:rsidRDefault="00717DFD" w:rsidP="00717DFD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№43</w:t>
            </w:r>
            <w:r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-п</w:t>
            </w:r>
          </w:p>
        </w:tc>
      </w:tr>
      <w:tr w:rsidR="00717DFD" w:rsidTr="00717DFD">
        <w:tc>
          <w:tcPr>
            <w:tcW w:w="9355" w:type="dxa"/>
            <w:gridSpan w:val="2"/>
          </w:tcPr>
          <w:p w:rsidR="00717DFD" w:rsidRDefault="00717DF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17DFD" w:rsidRDefault="00717DFD" w:rsidP="00717D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переименовании Муниципального </w:t>
            </w:r>
          </w:p>
          <w:p w:rsidR="00717DFD" w:rsidRDefault="00717DFD" w:rsidP="00717D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бюджетного образовательного учреждения </w:t>
            </w:r>
          </w:p>
          <w:p w:rsidR="00717DFD" w:rsidRDefault="00717DFD" w:rsidP="00717D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дополнительного образования «Детско-</w:t>
            </w:r>
          </w:p>
          <w:p w:rsidR="00717DFD" w:rsidRDefault="00717DFD" w:rsidP="00717D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юношеская спортивная школа Пировского </w:t>
            </w:r>
          </w:p>
          <w:p w:rsidR="00717DFD" w:rsidRDefault="00717DFD" w:rsidP="00717D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района»</w:t>
            </w:r>
          </w:p>
        </w:tc>
      </w:tr>
    </w:tbl>
    <w:p w:rsidR="00717DFD" w:rsidRDefault="00717DFD" w:rsidP="00717DFD">
      <w:pPr>
        <w:jc w:val="both"/>
        <w:rPr>
          <w:b/>
        </w:rPr>
      </w:pPr>
    </w:p>
    <w:p w:rsidR="00717DFD" w:rsidRDefault="00717DFD" w:rsidP="00717DFD">
      <w:pPr>
        <w:jc w:val="both"/>
        <w:rPr>
          <w:sz w:val="28"/>
          <w:szCs w:val="28"/>
        </w:rPr>
      </w:pPr>
      <w:r w:rsidRPr="00717DFD">
        <w:rPr>
          <w:sz w:val="28"/>
          <w:szCs w:val="28"/>
        </w:rPr>
        <w:tab/>
        <w:t xml:space="preserve">В соответствии с </w:t>
      </w:r>
      <w:r>
        <w:rPr>
          <w:sz w:val="28"/>
          <w:szCs w:val="28"/>
        </w:rPr>
        <w:t>Федеральным законом от 29.12.2012 №273-ФЗ «Об образовании в Российской Федерации». Руководствуясь Уставом Пировского района, ПОСТАНОВЛЯЮ:</w:t>
      </w:r>
    </w:p>
    <w:p w:rsidR="00717DFD" w:rsidRDefault="00717DFD" w:rsidP="00717D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1.Переименовать Муниципальное бюджетное образовательное учреждение дополнительного образования детей «Детско-юношеская спортивная школа Пировского района» в Муниципальное бюджетное учреждение дополнительного образования «Детско-юношеская спортивная школа Пировского района».</w:t>
      </w:r>
    </w:p>
    <w:p w:rsidR="00717DFD" w:rsidRDefault="00717DFD" w:rsidP="00717D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2.Отделу культуры, спорта, туризма и молодежной политики администрации Пировского района (</w:t>
      </w:r>
      <w:proofErr w:type="spellStart"/>
      <w:r>
        <w:rPr>
          <w:sz w:val="28"/>
          <w:szCs w:val="28"/>
        </w:rPr>
        <w:t>Селенгина</w:t>
      </w:r>
      <w:proofErr w:type="spellEnd"/>
      <w:r>
        <w:rPr>
          <w:sz w:val="28"/>
          <w:szCs w:val="28"/>
        </w:rPr>
        <w:t xml:space="preserve"> Ж.С.).</w:t>
      </w:r>
    </w:p>
    <w:p w:rsidR="00717DFD" w:rsidRDefault="00717DFD" w:rsidP="00717D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-утвердить Устав Муниципального бюджетного учреждения дополнительного образования «Детско-юношеская спортивная школа Пировского района»;</w:t>
      </w:r>
    </w:p>
    <w:p w:rsidR="00717DFD" w:rsidRDefault="00717DFD" w:rsidP="00717D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-предоставить Устав в орган, осуществляющий государственную регистрацию для государственной регистрации изменений, вносимых в учредительные документы.</w:t>
      </w:r>
    </w:p>
    <w:p w:rsidR="00717DFD" w:rsidRDefault="00717DFD" w:rsidP="00717D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3.Контроль за выполнением постановления возложить на заместителя Главы Пировского района по социальным вопросам </w:t>
      </w:r>
      <w:proofErr w:type="spellStart"/>
      <w:r>
        <w:rPr>
          <w:sz w:val="28"/>
          <w:szCs w:val="28"/>
        </w:rPr>
        <w:t>Сарапину</w:t>
      </w:r>
      <w:proofErr w:type="spellEnd"/>
      <w:r>
        <w:rPr>
          <w:sz w:val="28"/>
          <w:szCs w:val="28"/>
        </w:rPr>
        <w:t xml:space="preserve"> О.С.</w:t>
      </w:r>
    </w:p>
    <w:p w:rsidR="00717DFD" w:rsidRDefault="00717DFD" w:rsidP="00717D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постановление подлежит официальному опубликованию в районной газете «Заря».</w:t>
      </w:r>
    </w:p>
    <w:p w:rsidR="00717DFD" w:rsidRPr="00717DFD" w:rsidRDefault="00717DFD" w:rsidP="00717DFD">
      <w:pPr>
        <w:jc w:val="both"/>
        <w:rPr>
          <w:sz w:val="28"/>
          <w:szCs w:val="28"/>
        </w:rPr>
      </w:pPr>
      <w:bookmarkStart w:id="0" w:name="_GoBack"/>
      <w:bookmarkEnd w:id="0"/>
    </w:p>
    <w:p w:rsidR="00717DFD" w:rsidRDefault="00717DFD" w:rsidP="00717DFD">
      <w:pPr>
        <w:jc w:val="both"/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0"/>
        <w:gridCol w:w="4675"/>
      </w:tblGrid>
      <w:tr w:rsidR="00717DFD" w:rsidTr="00717DFD">
        <w:tc>
          <w:tcPr>
            <w:tcW w:w="4927" w:type="dxa"/>
            <w:hideMark/>
          </w:tcPr>
          <w:p w:rsidR="00717DFD" w:rsidRDefault="00717DF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Пировского района</w:t>
            </w:r>
          </w:p>
        </w:tc>
        <w:tc>
          <w:tcPr>
            <w:tcW w:w="4927" w:type="dxa"/>
            <w:hideMark/>
          </w:tcPr>
          <w:p w:rsidR="00717DFD" w:rsidRDefault="00717DFD">
            <w:pPr>
              <w:jc w:val="righ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А.И.Евсеев</w:t>
            </w:r>
            <w:proofErr w:type="spellEnd"/>
          </w:p>
        </w:tc>
      </w:tr>
    </w:tbl>
    <w:p w:rsidR="00717DFD" w:rsidRDefault="00717DFD" w:rsidP="00717DFD">
      <w:pPr>
        <w:jc w:val="both"/>
      </w:pPr>
    </w:p>
    <w:p w:rsidR="00717DFD" w:rsidRDefault="00717DFD" w:rsidP="00717DFD"/>
    <w:p w:rsidR="008449F9" w:rsidRDefault="008449F9"/>
    <w:sectPr w:rsidR="00844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05"/>
    <w:rsid w:val="00717DFD"/>
    <w:rsid w:val="008449F9"/>
    <w:rsid w:val="00A8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3BE79-E725-4C11-9A66-6DBFE6D5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7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Исаченко</cp:lastModifiedBy>
  <cp:revision>3</cp:revision>
  <dcterms:created xsi:type="dcterms:W3CDTF">2015-12-22T03:32:00Z</dcterms:created>
  <dcterms:modified xsi:type="dcterms:W3CDTF">2015-12-22T03:40:00Z</dcterms:modified>
</cp:coreProperties>
</file>