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C9" w:rsidRDefault="001733C9" w:rsidP="001F392E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bookmarkStart w:id="0" w:name="_GoBack"/>
      <w:r>
        <w:rPr>
          <w:b/>
          <w:color w:val="000000"/>
          <w:szCs w:val="28"/>
          <w:lang w:val="ru-RU"/>
        </w:rPr>
        <w:t>КРАСНОЯРСКИЙ КРАЙ</w:t>
      </w:r>
    </w:p>
    <w:p w:rsidR="001733C9" w:rsidRDefault="001733C9" w:rsidP="001733C9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РАЙОН</w:t>
      </w:r>
    </w:p>
    <w:p w:rsidR="001733C9" w:rsidRDefault="001733C9" w:rsidP="001733C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1733C9" w:rsidRDefault="001733C9" w:rsidP="001733C9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1733C9" w:rsidRDefault="001733C9" w:rsidP="001733C9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РЕШЕНИЕ</w:t>
      </w:r>
    </w:p>
    <w:p w:rsidR="001733C9" w:rsidRDefault="001733C9" w:rsidP="001733C9">
      <w:pPr>
        <w:spacing w:line="216" w:lineRule="auto"/>
        <w:ind w:right="-1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1733C9" w:rsidTr="001733C9">
        <w:tc>
          <w:tcPr>
            <w:tcW w:w="3190" w:type="dxa"/>
            <w:hideMark/>
          </w:tcPr>
          <w:p w:rsidR="00B346E6" w:rsidRDefault="00B346E6">
            <w:pPr>
              <w:rPr>
                <w:sz w:val="28"/>
                <w:szCs w:val="28"/>
                <w:lang w:eastAsia="en-US"/>
              </w:rPr>
            </w:pPr>
          </w:p>
          <w:p w:rsidR="001733C9" w:rsidRDefault="001733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28.04.2015</w:t>
            </w:r>
          </w:p>
        </w:tc>
        <w:tc>
          <w:tcPr>
            <w:tcW w:w="3190" w:type="dxa"/>
            <w:hideMark/>
          </w:tcPr>
          <w:p w:rsidR="001733C9" w:rsidRDefault="001733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с.Пировское</w:t>
            </w:r>
          </w:p>
        </w:tc>
        <w:tc>
          <w:tcPr>
            <w:tcW w:w="3191" w:type="dxa"/>
            <w:hideMark/>
          </w:tcPr>
          <w:p w:rsidR="00B346E6" w:rsidRDefault="00B346E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733C9" w:rsidRDefault="001733C9" w:rsidP="00452E44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4D2C3D">
              <w:rPr>
                <w:sz w:val="28"/>
                <w:szCs w:val="28"/>
                <w:lang w:eastAsia="en-US"/>
              </w:rPr>
              <w:t xml:space="preserve"> 59-38</w:t>
            </w:r>
            <w:r w:rsidR="00452E44">
              <w:rPr>
                <w:sz w:val="28"/>
                <w:szCs w:val="28"/>
                <w:lang w:eastAsia="en-US"/>
              </w:rPr>
              <w:t>5</w:t>
            </w:r>
            <w:r w:rsidR="00B346E6"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1733C9" w:rsidRDefault="001733C9" w:rsidP="001733C9">
      <w:pPr>
        <w:rPr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1733C9" w:rsidTr="001733C9">
        <w:tc>
          <w:tcPr>
            <w:tcW w:w="9571" w:type="dxa"/>
            <w:hideMark/>
          </w:tcPr>
          <w:p w:rsidR="00B346E6" w:rsidRDefault="00B346E6" w:rsidP="001733C9">
            <w:pPr>
              <w:pStyle w:val="1"/>
              <w:spacing w:line="216" w:lineRule="auto"/>
              <w:ind w:left="0" w:right="-1"/>
              <w:outlineLvl w:val="0"/>
              <w:rPr>
                <w:szCs w:val="28"/>
                <w:lang w:eastAsia="en-US"/>
              </w:rPr>
            </w:pPr>
          </w:p>
          <w:p w:rsidR="001733C9" w:rsidRDefault="001733C9" w:rsidP="001733C9">
            <w:pPr>
              <w:pStyle w:val="1"/>
              <w:spacing w:line="216" w:lineRule="auto"/>
              <w:ind w:left="0" w:right="-1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внесении изменений в Порядок размещения сведений о доходах, об имуществе и обязательствах имущественного характера Главы Пировского района, муниципальных служащих, замещающих должности муниципальной службы в Пировском районном Совете депутатов, а также их супруга (супруги) и несовершеннолетних детей, утвержденный решением Пировского районного Совета депутатов от 21.02.2013 №40-240р</w:t>
            </w:r>
          </w:p>
        </w:tc>
      </w:tr>
    </w:tbl>
    <w:p w:rsidR="001733C9" w:rsidRDefault="001733C9" w:rsidP="001733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6E6" w:rsidRDefault="00B346E6" w:rsidP="001733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33C9" w:rsidRDefault="001733C9" w:rsidP="001733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 руководствуясь статьями  22, 26 Устава Пировского района, Пировский районный Совет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B346E6" w:rsidRDefault="00B346E6" w:rsidP="001733C9">
      <w:pPr>
        <w:spacing w:line="216" w:lineRule="auto"/>
        <w:ind w:right="-1" w:firstLine="708"/>
        <w:jc w:val="both"/>
        <w:rPr>
          <w:sz w:val="28"/>
          <w:szCs w:val="28"/>
        </w:rPr>
      </w:pPr>
    </w:p>
    <w:p w:rsidR="001733C9" w:rsidRDefault="001733C9" w:rsidP="001733C9">
      <w:pPr>
        <w:spacing w:line="216" w:lineRule="auto"/>
        <w:ind w:right="-1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1.Внести в Порядок </w:t>
      </w:r>
      <w:r w:rsidRPr="001733C9">
        <w:rPr>
          <w:sz w:val="28"/>
          <w:szCs w:val="28"/>
          <w:lang w:eastAsia="en-US"/>
        </w:rPr>
        <w:t>размещения сведений о доходах, об имуществе и обязательствах имущественного характера Главы Пировского района, муниципальных служащих, замещающих должности муниципальной службы в Пировском районном Совете депутатов, а также их супруга (супруги) и несовершеннолетних детей</w:t>
      </w:r>
      <w:r>
        <w:rPr>
          <w:sz w:val="28"/>
          <w:szCs w:val="28"/>
          <w:lang w:eastAsia="en-US"/>
        </w:rPr>
        <w:t>, утвержденный решением Пировского районного Совета депутатов от 21.02.2013 №40-240р следующие изменения.</w:t>
      </w:r>
    </w:p>
    <w:p w:rsidR="001733C9" w:rsidRDefault="001733C9" w:rsidP="001733C9">
      <w:pPr>
        <w:spacing w:line="216" w:lineRule="auto"/>
        <w:ind w:right="-1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В преамбуле решения наименование Закона Красноярского края от 07.07.2009 №8-3542 изложить в следующей редакции: «О представлении гражданами, претендующими на замещение должностей муниципальной службы</w:t>
      </w:r>
      <w:r w:rsidR="00F438F1">
        <w:rPr>
          <w:sz w:val="28"/>
          <w:szCs w:val="28"/>
          <w:lang w:eastAsia="en-US"/>
        </w:rPr>
        <w:t>, замещающими должности муниципальной службы и муниципальные должности, сведени</w:t>
      </w:r>
      <w:r w:rsidR="00B346E6">
        <w:rPr>
          <w:sz w:val="28"/>
          <w:szCs w:val="28"/>
          <w:lang w:eastAsia="en-US"/>
        </w:rPr>
        <w:t>й</w:t>
      </w:r>
      <w:r w:rsidR="00F438F1">
        <w:rPr>
          <w:sz w:val="28"/>
          <w:szCs w:val="28"/>
          <w:lang w:eastAsia="en-US"/>
        </w:rPr>
        <w:t xml:space="preserve">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расходах».;</w:t>
      </w:r>
    </w:p>
    <w:p w:rsidR="00F438F1" w:rsidRDefault="00F438F1" w:rsidP="001733C9">
      <w:pPr>
        <w:spacing w:line="216" w:lineRule="auto"/>
        <w:ind w:right="-1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="00F22BEE">
        <w:rPr>
          <w:sz w:val="28"/>
          <w:szCs w:val="28"/>
          <w:lang w:eastAsia="en-US"/>
        </w:rPr>
        <w:t xml:space="preserve"> пункт 5 Порядка изложить в следующей редакции:</w:t>
      </w:r>
    </w:p>
    <w:p w:rsidR="00F22BEE" w:rsidRPr="001733C9" w:rsidRDefault="00F22BEE" w:rsidP="001733C9">
      <w:pPr>
        <w:spacing w:line="216" w:lineRule="auto"/>
        <w:ind w:right="-1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«5.Лица, указанные в пункте 2 настоящего Порядка, ежегодно не позднее 30 апреля года, следующего за отчетным периодом (с 1 января по 31 декабря), представляют в общий отдел администрации Пировского района, сведения о доходах</w:t>
      </w:r>
      <w:r w:rsidR="001F392E">
        <w:rPr>
          <w:sz w:val="28"/>
          <w:szCs w:val="28"/>
          <w:lang w:eastAsia="en-US"/>
        </w:rPr>
        <w:t xml:space="preserve"> по форме справки, утвержденной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B346E6" w:rsidRDefault="00B346E6" w:rsidP="001733C9">
      <w:pPr>
        <w:spacing w:line="216" w:lineRule="auto"/>
        <w:ind w:right="-1" w:firstLine="708"/>
        <w:jc w:val="both"/>
        <w:rPr>
          <w:sz w:val="28"/>
          <w:szCs w:val="28"/>
        </w:rPr>
      </w:pPr>
    </w:p>
    <w:p w:rsidR="001733C9" w:rsidRDefault="001733C9" w:rsidP="001733C9">
      <w:pPr>
        <w:spacing w:line="21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2.Решение вступает в силу с момента официального опубликования в районной газете «Заря» и распространяет свое действие на правоотношения, возникшие с 01 января 2015 года.</w:t>
      </w:r>
    </w:p>
    <w:p w:rsidR="001733C9" w:rsidRDefault="001733C9" w:rsidP="001733C9">
      <w:pPr>
        <w:spacing w:line="216" w:lineRule="auto"/>
        <w:ind w:right="-1" w:firstLine="540"/>
        <w:jc w:val="both"/>
        <w:rPr>
          <w:sz w:val="28"/>
          <w:szCs w:val="28"/>
        </w:rPr>
      </w:pPr>
    </w:p>
    <w:p w:rsidR="001733C9" w:rsidRDefault="001733C9" w:rsidP="001733C9">
      <w:pPr>
        <w:spacing w:line="216" w:lineRule="auto"/>
        <w:ind w:left="-360" w:right="-467" w:firstLine="90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733C9" w:rsidTr="001733C9">
        <w:tc>
          <w:tcPr>
            <w:tcW w:w="4785" w:type="dxa"/>
            <w:hideMark/>
          </w:tcPr>
          <w:p w:rsidR="00B346E6" w:rsidRDefault="00B346E6" w:rsidP="00B346E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Глава Пировского района –</w:t>
            </w:r>
            <w:r>
              <w:rPr>
                <w:sz w:val="28"/>
              </w:rPr>
              <w:t xml:space="preserve"> </w:t>
            </w:r>
          </w:p>
          <w:p w:rsidR="00B346E6" w:rsidRDefault="00B346E6" w:rsidP="00B346E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Пировского</w:t>
            </w:r>
          </w:p>
          <w:p w:rsidR="00B346E6" w:rsidRDefault="00B346E6" w:rsidP="00B346E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районного</w:t>
            </w:r>
            <w:r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</w:rPr>
              <w:t xml:space="preserve">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:rsidR="001733C9" w:rsidRDefault="001733C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B346E6" w:rsidRDefault="00B346E6">
            <w:pPr>
              <w:jc w:val="right"/>
              <w:rPr>
                <w:bCs/>
                <w:sz w:val="28"/>
                <w:szCs w:val="28"/>
              </w:rPr>
            </w:pPr>
          </w:p>
          <w:p w:rsidR="001733C9" w:rsidRDefault="00B346E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А.И. Евсеев</w:t>
            </w:r>
          </w:p>
        </w:tc>
      </w:tr>
      <w:bookmarkEnd w:id="0"/>
    </w:tbl>
    <w:p w:rsidR="008449F9" w:rsidRDefault="008449F9"/>
    <w:sectPr w:rsidR="008449F9" w:rsidSect="00A5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1F8E"/>
    <w:rsid w:val="001733C9"/>
    <w:rsid w:val="001F392E"/>
    <w:rsid w:val="00452E44"/>
    <w:rsid w:val="004D2C3D"/>
    <w:rsid w:val="00763723"/>
    <w:rsid w:val="008449F9"/>
    <w:rsid w:val="008A002F"/>
    <w:rsid w:val="00A51B3D"/>
    <w:rsid w:val="00B346E6"/>
    <w:rsid w:val="00C01F8E"/>
    <w:rsid w:val="00CA5354"/>
    <w:rsid w:val="00DD0015"/>
    <w:rsid w:val="00F22BEE"/>
    <w:rsid w:val="00F4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3C9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3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733C9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1733C9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5">
    <w:name w:val="Table Grid"/>
    <w:basedOn w:val="a1"/>
    <w:rsid w:val="0017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11</cp:revision>
  <cp:lastPrinted>2015-05-05T04:25:00Z</cp:lastPrinted>
  <dcterms:created xsi:type="dcterms:W3CDTF">2015-04-14T08:08:00Z</dcterms:created>
  <dcterms:modified xsi:type="dcterms:W3CDTF">2015-05-06T05:19:00Z</dcterms:modified>
</cp:coreProperties>
</file>