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F36C3" w14:textId="77777777" w:rsidR="00DC318F" w:rsidRDefault="005C7CF1" w:rsidP="00DC318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C7CF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Объявление</w:t>
      </w:r>
    </w:p>
    <w:p w14:paraId="73AA86A3" w14:textId="256E71C4" w:rsidR="005C7CF1" w:rsidRPr="005C7CF1" w:rsidRDefault="005C7CF1" w:rsidP="00DC31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C7CF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 проведении отбора </w:t>
      </w:r>
      <w:r w:rsidR="00DC318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заявок </w:t>
      </w:r>
      <w:r w:rsidRPr="005C7CF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для предоставления субсидий </w:t>
      </w:r>
      <w:r w:rsidR="00DC318F" w:rsidRPr="00DC318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на возмещение затрат при осуществлении предпринимательской деятельности </w:t>
      </w:r>
    </w:p>
    <w:p w14:paraId="6FFC0DDA" w14:textId="01A49255" w:rsidR="005C7CF1" w:rsidRPr="005C7CF1" w:rsidRDefault="005C7CF1" w:rsidP="00586F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 Пировского муниципального округа</w:t>
      </w:r>
      <w:r w:rsidRPr="005C7C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</w:t>
      </w:r>
      <w:r w:rsidRPr="005C7C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объявляет о проведении отбора </w:t>
      </w:r>
      <w:r w:rsidR="00DC31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заявок для предоставления </w:t>
      </w:r>
      <w:r w:rsidR="00DC318F" w:rsidRPr="00DC318F">
        <w:rPr>
          <w:rFonts w:ascii="Times New Roman" w:hAnsi="Times New Roman"/>
          <w:color w:val="000000"/>
          <w:sz w:val="28"/>
          <w:szCs w:val="28"/>
          <w:lang w:eastAsia="ru-RU"/>
        </w:rPr>
        <w:t>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  <w:r w:rsidR="00AB69B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32536FB3" w14:textId="152BDBE0" w:rsidR="00B33AAC" w:rsidRPr="00B33AAC" w:rsidRDefault="00272CE4" w:rsidP="00586F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2C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Порядка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 </w:t>
      </w:r>
      <w:r w:rsidR="005C7CF1" w:rsidRPr="005C7CF1">
        <w:rPr>
          <w:rFonts w:ascii="Times New Roman" w:hAnsi="Times New Roman"/>
          <w:color w:val="000000"/>
          <w:sz w:val="28"/>
          <w:szCs w:val="28"/>
          <w:lang w:eastAsia="ru-RU"/>
        </w:rPr>
        <w:t>(далее – Порядок), утвержден постановлением</w:t>
      </w:r>
      <w:r w:rsidR="00D70F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Пировского муниципального </w:t>
      </w:r>
      <w:r w:rsidR="00D70FC5" w:rsidRPr="0034020E">
        <w:rPr>
          <w:rFonts w:ascii="Times New Roman" w:hAnsi="Times New Roman"/>
          <w:color w:val="000000"/>
          <w:sz w:val="28"/>
          <w:szCs w:val="28"/>
          <w:lang w:eastAsia="ru-RU"/>
        </w:rPr>
        <w:t>округа</w:t>
      </w:r>
      <w:r w:rsidR="005C7CF1" w:rsidRPr="003402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</w:t>
      </w:r>
      <w:r w:rsidR="0034020E" w:rsidRPr="0034020E">
        <w:rPr>
          <w:rFonts w:ascii="Times New Roman" w:hAnsi="Times New Roman"/>
          <w:color w:val="000000"/>
          <w:sz w:val="28"/>
          <w:szCs w:val="28"/>
          <w:lang w:eastAsia="ru-RU"/>
        </w:rPr>
        <w:t>31</w:t>
      </w:r>
      <w:r w:rsidRPr="0034020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AB69BC" w:rsidRPr="0034020E"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Pr="003402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.2022 № </w:t>
      </w:r>
      <w:r w:rsidR="0034020E" w:rsidRPr="0034020E">
        <w:rPr>
          <w:rFonts w:ascii="Times New Roman" w:hAnsi="Times New Roman"/>
          <w:color w:val="000000"/>
          <w:sz w:val="28"/>
          <w:szCs w:val="28"/>
          <w:lang w:eastAsia="ru-RU"/>
        </w:rPr>
        <w:t>529</w:t>
      </w:r>
      <w:r w:rsidRPr="0034020E">
        <w:rPr>
          <w:rFonts w:ascii="Times New Roman" w:hAnsi="Times New Roman"/>
          <w:color w:val="000000"/>
          <w:sz w:val="28"/>
          <w:szCs w:val="28"/>
          <w:lang w:eastAsia="ru-RU"/>
        </w:rPr>
        <w:t>-п</w:t>
      </w:r>
      <w:r w:rsidR="00B33AAC" w:rsidRPr="0034020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B33AAC" w:rsidRPr="0034020E">
        <w:rPr>
          <w:rFonts w:ascii="Times New Roman" w:hAnsi="Times New Roman"/>
          <w:b/>
          <w:sz w:val="28"/>
          <w:szCs w:val="28"/>
        </w:rPr>
        <w:t xml:space="preserve"> «</w:t>
      </w:r>
      <w:r w:rsidR="00B33AAC" w:rsidRPr="0034020E">
        <w:rPr>
          <w:rFonts w:ascii="Times New Roman" w:hAnsi="Times New Roman"/>
          <w:color w:val="000000"/>
          <w:sz w:val="28"/>
          <w:szCs w:val="28"/>
        </w:rPr>
        <w:t>Об утверждении</w:t>
      </w:r>
      <w:r w:rsidR="00B33AAC" w:rsidRPr="00B33AAC">
        <w:rPr>
          <w:rFonts w:ascii="Times New Roman" w:hAnsi="Times New Roman"/>
          <w:color w:val="000000"/>
          <w:sz w:val="28"/>
          <w:szCs w:val="28"/>
        </w:rPr>
        <w:t xml:space="preserve"> Порядка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  <w:r w:rsidR="00B33AAC">
        <w:rPr>
          <w:rFonts w:ascii="Times New Roman" w:hAnsi="Times New Roman"/>
          <w:color w:val="000000"/>
          <w:sz w:val="28"/>
          <w:szCs w:val="28"/>
        </w:rPr>
        <w:t>»</w:t>
      </w:r>
    </w:p>
    <w:p w14:paraId="3770BDCC" w14:textId="77777777" w:rsidR="00B33AAC" w:rsidRPr="005C7CF1" w:rsidRDefault="00B33AAC" w:rsidP="00B33A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29DFAD9" w14:textId="6ED55620" w:rsidR="005C7CF1" w:rsidRPr="005C7CF1" w:rsidRDefault="005C7CF1" w:rsidP="00FA06D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C7CF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Срок проведения отбора.</w:t>
      </w:r>
    </w:p>
    <w:p w14:paraId="61AD5276" w14:textId="15808A66" w:rsidR="005C7CF1" w:rsidRPr="005C7CF1" w:rsidRDefault="005C7CF1" w:rsidP="005C7CF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C7C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</w:t>
      </w:r>
      <w:r w:rsidR="00F115DF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5C7CF1">
        <w:rPr>
          <w:rFonts w:ascii="Times New Roman" w:hAnsi="Times New Roman"/>
          <w:color w:val="000000"/>
          <w:sz w:val="28"/>
          <w:szCs w:val="28"/>
          <w:lang w:eastAsia="ru-RU"/>
        </w:rPr>
        <w:t>.00 часов</w:t>
      </w:r>
      <w:r w:rsidR="001276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31</w:t>
      </w:r>
      <w:r w:rsidRPr="005C7C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83841">
        <w:rPr>
          <w:rFonts w:ascii="Times New Roman" w:hAnsi="Times New Roman"/>
          <w:color w:val="000000"/>
          <w:sz w:val="28"/>
          <w:szCs w:val="28"/>
          <w:lang w:eastAsia="ru-RU"/>
        </w:rPr>
        <w:t>октября</w:t>
      </w:r>
      <w:r w:rsidRPr="005C7C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1</w:t>
      </w:r>
      <w:r w:rsidR="00383841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5C7CF1">
        <w:rPr>
          <w:rFonts w:ascii="Times New Roman" w:hAnsi="Times New Roman"/>
          <w:color w:val="000000"/>
          <w:sz w:val="28"/>
          <w:szCs w:val="28"/>
          <w:lang w:eastAsia="ru-RU"/>
        </w:rPr>
        <w:t>.00 часов</w:t>
      </w:r>
      <w:r w:rsidR="00F115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27616">
        <w:rPr>
          <w:rFonts w:ascii="Times New Roman" w:hAnsi="Times New Roman"/>
          <w:color w:val="000000"/>
          <w:sz w:val="28"/>
          <w:szCs w:val="28"/>
          <w:lang w:eastAsia="ru-RU"/>
        </w:rPr>
        <w:t>29</w:t>
      </w:r>
      <w:r w:rsidRPr="005C7C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115DF">
        <w:rPr>
          <w:rFonts w:ascii="Times New Roman" w:hAnsi="Times New Roman"/>
          <w:color w:val="000000"/>
          <w:sz w:val="28"/>
          <w:szCs w:val="28"/>
          <w:lang w:eastAsia="ru-RU"/>
        </w:rPr>
        <w:t>ноября</w:t>
      </w:r>
      <w:r w:rsidR="003838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(включительно)</w:t>
      </w:r>
      <w:r w:rsidRPr="005C7C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2022 года.</w:t>
      </w:r>
    </w:p>
    <w:p w14:paraId="51416DD4" w14:textId="61EE3613" w:rsidR="005C7CF1" w:rsidRPr="005C7CF1" w:rsidRDefault="005C7CF1" w:rsidP="005C7CF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C7CF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Дата и время начала (окончания) подачи (приема) заявок (далее – срок подачи заявки), которые не могут быть меньше </w:t>
      </w:r>
      <w:r w:rsidR="00AB69B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</w:t>
      </w:r>
      <w:r w:rsidRPr="005C7CF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0 календарных дней, следующих за днем размещения объявления.</w:t>
      </w:r>
    </w:p>
    <w:p w14:paraId="561F4C9C" w14:textId="437428DC" w:rsidR="005C7CF1" w:rsidRPr="005C7CF1" w:rsidRDefault="005C7CF1" w:rsidP="005C7CF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C7C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Срок подачи заявок – с </w:t>
      </w:r>
      <w:r w:rsidR="00127616">
        <w:rPr>
          <w:rFonts w:ascii="Times New Roman" w:hAnsi="Times New Roman"/>
          <w:color w:val="000000"/>
          <w:sz w:val="28"/>
          <w:szCs w:val="28"/>
          <w:lang w:eastAsia="ru-RU"/>
        </w:rPr>
        <w:t>31</w:t>
      </w:r>
      <w:r w:rsidRPr="005C7CF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9816EB"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Pr="005C7C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.2022 по </w:t>
      </w:r>
      <w:r w:rsidR="00127616">
        <w:rPr>
          <w:rFonts w:ascii="Times New Roman" w:hAnsi="Times New Roman"/>
          <w:color w:val="000000"/>
          <w:sz w:val="28"/>
          <w:szCs w:val="28"/>
          <w:lang w:eastAsia="ru-RU"/>
        </w:rPr>
        <w:t>29</w:t>
      </w:r>
      <w:r w:rsidRPr="005C7CF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9816EB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441D4F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5C7CF1">
        <w:rPr>
          <w:rFonts w:ascii="Times New Roman" w:hAnsi="Times New Roman"/>
          <w:color w:val="000000"/>
          <w:sz w:val="28"/>
          <w:szCs w:val="28"/>
          <w:lang w:eastAsia="ru-RU"/>
        </w:rPr>
        <w:t>.2022;</w:t>
      </w:r>
    </w:p>
    <w:p w14:paraId="09CADA69" w14:textId="06B3A439" w:rsidR="005C7CF1" w:rsidRPr="005C7CF1" w:rsidRDefault="005C7CF1" w:rsidP="005C7CF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C7C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    Время подачи заявок – в рабочие дни с </w:t>
      </w:r>
      <w:r w:rsidR="009816EB">
        <w:rPr>
          <w:rFonts w:ascii="Times New Roman" w:hAnsi="Times New Roman"/>
          <w:color w:val="000000"/>
          <w:sz w:val="28"/>
          <w:szCs w:val="28"/>
          <w:lang w:eastAsia="ru-RU"/>
        </w:rPr>
        <w:t>08</w:t>
      </w:r>
      <w:r w:rsidRPr="005C7CF1">
        <w:rPr>
          <w:rFonts w:ascii="Times New Roman" w:hAnsi="Times New Roman"/>
          <w:color w:val="000000"/>
          <w:sz w:val="28"/>
          <w:szCs w:val="28"/>
          <w:lang w:eastAsia="ru-RU"/>
        </w:rPr>
        <w:t>.00 часов до 13.00 часов и с 14.00 часов до 1</w:t>
      </w:r>
      <w:r w:rsidR="009816EB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5C7CF1">
        <w:rPr>
          <w:rFonts w:ascii="Times New Roman" w:hAnsi="Times New Roman"/>
          <w:color w:val="000000"/>
          <w:sz w:val="28"/>
          <w:szCs w:val="28"/>
          <w:lang w:eastAsia="ru-RU"/>
        </w:rPr>
        <w:t>.00 часов (время местное).</w:t>
      </w:r>
    </w:p>
    <w:p w14:paraId="4629AA89" w14:textId="36722F0F" w:rsidR="005C7CF1" w:rsidRPr="005C7CF1" w:rsidRDefault="005C7CF1" w:rsidP="005C7CF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C7CF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Наименование, местонахождение, почтовый адрес, адрес электронной почты</w:t>
      </w:r>
      <w:r w:rsidR="0095413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14:paraId="5653DB78" w14:textId="77777777" w:rsidR="00127616" w:rsidRDefault="005C7CF1" w:rsidP="0012761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7CF1">
        <w:rPr>
          <w:rFonts w:ascii="Times New Roman" w:hAnsi="Times New Roman"/>
          <w:color w:val="000000"/>
          <w:sz w:val="28"/>
          <w:szCs w:val="28"/>
          <w:lang w:eastAsia="ru-RU"/>
        </w:rPr>
        <w:t>Организатором отбора является</w:t>
      </w:r>
      <w:r w:rsidR="009816E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41D4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отдел экономики </w:t>
      </w:r>
      <w:r w:rsidR="00C55E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администрации</w:t>
      </w:r>
      <w:r w:rsidR="0012761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Пировского муниципального округа</w:t>
      </w:r>
      <w:r w:rsidRPr="005C7CF1">
        <w:rPr>
          <w:rFonts w:ascii="Times New Roman" w:hAnsi="Times New Roman"/>
          <w:color w:val="000000"/>
          <w:sz w:val="28"/>
          <w:szCs w:val="28"/>
          <w:lang w:eastAsia="ru-RU"/>
        </w:rPr>
        <w:t>, адрес и место нахождения:</w:t>
      </w:r>
    </w:p>
    <w:p w14:paraId="4780330B" w14:textId="3D2F3011" w:rsidR="005C7CF1" w:rsidRPr="005C7CF1" w:rsidRDefault="005C7CF1" w:rsidP="001276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C7C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C7CF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66</w:t>
      </w:r>
      <w:r w:rsidR="009816E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3120</w:t>
      </w:r>
      <w:r w:rsidRPr="005C7CF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, </w:t>
      </w:r>
      <w:bookmarkStart w:id="0" w:name="_Hlk114652557"/>
      <w:proofErr w:type="spellStart"/>
      <w:r w:rsidR="009816E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с.Пировское</w:t>
      </w:r>
      <w:proofErr w:type="spellEnd"/>
      <w:r w:rsidRPr="005C7CF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, ул. Ленина, </w:t>
      </w:r>
      <w:r w:rsidR="009816E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стр</w:t>
      </w:r>
      <w:r w:rsidRPr="005C7CF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9816E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27</w:t>
      </w:r>
      <w:r w:rsidRPr="005C7CF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, кабинет </w:t>
      </w:r>
      <w:r w:rsidR="009816E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2-21</w:t>
      </w:r>
      <w:r w:rsidRPr="005C7CF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  <w:bookmarkEnd w:id="0"/>
    </w:p>
    <w:p w14:paraId="1C330EB5" w14:textId="198EB866" w:rsidR="005C7CF1" w:rsidRPr="005C7CF1" w:rsidRDefault="00C55EAC" w:rsidP="00427E8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5C7CF1">
        <w:rPr>
          <w:rFonts w:ascii="Times New Roman" w:hAnsi="Times New Roman"/>
          <w:color w:val="000000"/>
          <w:sz w:val="28"/>
          <w:szCs w:val="28"/>
          <w:lang w:eastAsia="ru-RU"/>
        </w:rPr>
        <w:t>аявк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 на участие в</w:t>
      </w:r>
      <w:r w:rsidR="001276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отборе</w:t>
      </w:r>
      <w:r w:rsidRPr="005C7CF1">
        <w:rPr>
          <w:rFonts w:ascii="Times New Roman" w:hAnsi="Times New Roman"/>
          <w:color w:val="000000"/>
          <w:sz w:val="28"/>
          <w:szCs w:val="28"/>
          <w:lang w:eastAsia="ru-RU"/>
        </w:rPr>
        <w:t>, представляется участником отбора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лично</w:t>
      </w:r>
      <w:r w:rsidRPr="005C7C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администрацию</w:t>
      </w:r>
      <w:r w:rsidRPr="005C7C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отдел экономики </w:t>
      </w:r>
      <w:r w:rsidRPr="00C55EAC">
        <w:rPr>
          <w:rFonts w:ascii="Times New Roman" w:hAnsi="Times New Roman"/>
          <w:color w:val="000000"/>
          <w:sz w:val="28"/>
          <w:szCs w:val="28"/>
          <w:lang w:eastAsia="ru-RU"/>
        </w:rPr>
        <w:t>или направляется по почте</w:t>
      </w:r>
      <w:r w:rsidR="00427E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ответственному лицу ведущему специалисту отдела экономики Чумакову </w:t>
      </w:r>
      <w:r w:rsidR="00427E8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Руслан Андреевичу, </w:t>
      </w:r>
      <w:bookmarkStart w:id="1" w:name="_Hlk116548033"/>
      <w:r w:rsidR="00427E83" w:rsidRPr="00C55E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8 (39166)</w:t>
      </w:r>
      <w:r w:rsidR="00427E83" w:rsidRPr="00427E8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27E83" w:rsidRPr="00C55E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32-1-56</w:t>
      </w:r>
      <w:bookmarkEnd w:id="1"/>
      <w:r w:rsidR="00427E8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427E83" w:rsidRPr="00427E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электронная почта </w:t>
      </w:r>
      <w:hyperlink r:id="rId5" w:history="1">
        <w:r w:rsidR="00A6372E" w:rsidRPr="00A6372E">
          <w:rPr>
            <w:rStyle w:val="a6"/>
            <w:rFonts w:ascii="Times New Roman" w:hAnsi="Times New Roman"/>
            <w:b/>
            <w:bCs/>
            <w:color w:val="000000" w:themeColor="text1"/>
            <w:sz w:val="28"/>
            <w:szCs w:val="28"/>
            <w:u w:val="none"/>
            <w:lang w:eastAsia="ru-RU"/>
          </w:rPr>
          <w:t>сhumakov.ad.pir@mail.ru</w:t>
        </w:r>
      </w:hyperlink>
      <w:r w:rsidR="00427E83" w:rsidRPr="00A6372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14:paraId="157ADB60" w14:textId="77777777" w:rsidR="005C7CF1" w:rsidRPr="005C7CF1" w:rsidRDefault="005C7CF1" w:rsidP="0022381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C7CF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Доменное имя, и (или) сетевой адрес, и (или) указатель страниц</w:t>
      </w:r>
    </w:p>
    <w:p w14:paraId="72FAB598" w14:textId="30CB1918" w:rsidR="005C7CF1" w:rsidRPr="005C7CF1" w:rsidRDefault="005C7CF1" w:rsidP="0022381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C7CF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 информационно-телекоммуникационной сети Интернет, на которых обеспечивается проведение конкурсного отбора.</w:t>
      </w:r>
      <w:r w:rsidRPr="005C7CF1">
        <w:rPr>
          <w:rFonts w:ascii="Times New Roman" w:hAnsi="Times New Roman"/>
          <w:sz w:val="24"/>
          <w:szCs w:val="24"/>
          <w:lang w:eastAsia="ru-RU"/>
        </w:rPr>
        <w:t> </w:t>
      </w:r>
    </w:p>
    <w:p w14:paraId="17156D3A" w14:textId="7164DE66" w:rsidR="005C7CF1" w:rsidRDefault="005C7CF1" w:rsidP="0095413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C7C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Официальный сайт </w:t>
      </w:r>
      <w:r w:rsidR="00C55E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 w:rsidRPr="005C7CF1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="00C55EAC" w:rsidRPr="00C55EAC">
        <w:rPr>
          <w:rFonts w:ascii="Times New Roman" w:hAnsi="Times New Roman"/>
          <w:color w:val="000000"/>
          <w:sz w:val="28"/>
          <w:szCs w:val="28"/>
          <w:lang w:eastAsia="ru-RU"/>
        </w:rPr>
        <w:t>http://piradm.ru</w:t>
      </w:r>
      <w:r w:rsidRPr="005C7C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в разделе </w:t>
      </w:r>
      <w:r w:rsidR="00C55E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малое и среднее </w:t>
      </w:r>
      <w:r w:rsidR="00C55EAC" w:rsidRPr="00043A3E">
        <w:rPr>
          <w:rFonts w:ascii="Times New Roman" w:hAnsi="Times New Roman"/>
          <w:color w:val="000000"/>
          <w:sz w:val="28"/>
          <w:szCs w:val="28"/>
          <w:lang w:eastAsia="ru-RU"/>
        </w:rPr>
        <w:t>предпринимательство</w:t>
      </w:r>
      <w:r w:rsidR="00043A3E" w:rsidRPr="00043A3E">
        <w:rPr>
          <w:rFonts w:ascii="Times New Roman" w:hAnsi="Times New Roman"/>
          <w:color w:val="000000"/>
          <w:sz w:val="28"/>
          <w:szCs w:val="28"/>
          <w:lang w:eastAsia="ru-RU"/>
        </w:rPr>
        <w:t>/ Объявления о проведении конкурсов и приема заявок/</w:t>
      </w:r>
      <w:r w:rsidR="0012761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="00043A3E" w:rsidRPr="00043A3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тбор заявок на предоставление субсиди</w:t>
      </w:r>
      <w:r w:rsidR="0012761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й</w:t>
      </w:r>
      <w:r w:rsidR="00043A3E" w:rsidRPr="00043A3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2761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на возмещение затрат при осуществлении предпринимательской деятельности </w:t>
      </w:r>
      <w:r w:rsidR="00043A3E" w:rsidRPr="00043A3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 3</w:t>
      </w:r>
      <w:r w:rsidR="0012761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</w:t>
      </w:r>
      <w:r w:rsidR="00043A3E" w:rsidRPr="00043A3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.10.2022г. по </w:t>
      </w:r>
      <w:r w:rsidR="0012761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29</w:t>
      </w:r>
      <w:r w:rsidR="00043A3E" w:rsidRPr="00043A3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.11.2022г. (включительно).</w:t>
      </w:r>
    </w:p>
    <w:p w14:paraId="0D46F605" w14:textId="1282FE71" w:rsidR="00427E83" w:rsidRPr="005662C9" w:rsidRDefault="005662C9" w:rsidP="005662C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C7CF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Участники отбора </w:t>
      </w:r>
      <w:r w:rsidR="0012761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заявок </w:t>
      </w:r>
      <w:r w:rsidRPr="005C7CF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получают в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отделе экономике</w:t>
      </w:r>
      <w:r w:rsidRPr="005C7CF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в течение срока приема заявок, установленного в объявлении, разъяснения положений объявления при личном обращении (на личном приеме, в телефонном режиме), посредством почтовой связи, в электронной форме.</w:t>
      </w:r>
    </w:p>
    <w:p w14:paraId="20C3D1AC" w14:textId="4A4955DE" w:rsidR="00223817" w:rsidRDefault="00223817" w:rsidP="0022381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2" w:name="_Hlk117866906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Цели предоставления </w:t>
      </w:r>
      <w:r w:rsidR="00B33A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субсидий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в соответствии с пунктом </w:t>
      </w:r>
      <w:r w:rsidR="008A60D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</w:t>
      </w:r>
      <w:r w:rsidR="004F3CF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7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Порядка</w:t>
      </w:r>
    </w:p>
    <w:bookmarkEnd w:id="2"/>
    <w:p w14:paraId="63A478C2" w14:textId="342DC127" w:rsidR="00B33AAC" w:rsidRPr="00B33AAC" w:rsidRDefault="00B33AAC" w:rsidP="00B33A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AAC">
        <w:rPr>
          <w:rFonts w:ascii="Times New Roman" w:hAnsi="Times New Roman"/>
          <w:sz w:val="28"/>
          <w:szCs w:val="28"/>
        </w:rPr>
        <w:t>1.</w:t>
      </w:r>
      <w:r w:rsidR="004F3CF7">
        <w:rPr>
          <w:rFonts w:ascii="Times New Roman" w:hAnsi="Times New Roman"/>
          <w:sz w:val="28"/>
          <w:szCs w:val="28"/>
        </w:rPr>
        <w:t>7</w:t>
      </w:r>
      <w:r w:rsidRPr="00B33AAC">
        <w:rPr>
          <w:rFonts w:ascii="Times New Roman" w:hAnsi="Times New Roman"/>
          <w:sz w:val="28"/>
          <w:szCs w:val="28"/>
        </w:rPr>
        <w:t xml:space="preserve">. Субсидия предоставляется в целях возмещения затрат, понесенных в течение календарного года, предшествующего году подачи и в году подачи в период до даты подачи в соответствующий орган местного самоуправления заявления о предоставлении субсидии, и связанных с производством (реализацией) товаров, выполнением работ, оказанием услуг, в том числе: </w:t>
      </w:r>
    </w:p>
    <w:p w14:paraId="37B98E5B" w14:textId="77777777" w:rsidR="00B33AAC" w:rsidRPr="00B33AAC" w:rsidRDefault="00B33AAC" w:rsidP="00B33A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3AAC">
        <w:rPr>
          <w:rFonts w:ascii="Times New Roman" w:hAnsi="Times New Roman"/>
          <w:color w:val="000000"/>
          <w:sz w:val="28"/>
          <w:szCs w:val="28"/>
        </w:rPr>
        <w:t>подключение к инженерной инфраструктуре, текущий ремонт помещения;</w:t>
      </w:r>
    </w:p>
    <w:p w14:paraId="649717C4" w14:textId="77777777" w:rsidR="00B33AAC" w:rsidRPr="00B33AAC" w:rsidRDefault="00B33AAC" w:rsidP="00B33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3AAC">
        <w:rPr>
          <w:rFonts w:ascii="Times New Roman" w:hAnsi="Times New Roman"/>
          <w:color w:val="000000"/>
          <w:sz w:val="28"/>
          <w:szCs w:val="28"/>
        </w:rPr>
        <w:t>приобретение оборудования, мебели и оргтехники;</w:t>
      </w:r>
    </w:p>
    <w:p w14:paraId="1377AAD3" w14:textId="77777777" w:rsidR="00B33AAC" w:rsidRPr="00B33AAC" w:rsidRDefault="00B33AAC" w:rsidP="00B33A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3AAC">
        <w:rPr>
          <w:rFonts w:ascii="Times New Roman" w:hAnsi="Times New Roman"/>
          <w:color w:val="000000"/>
          <w:sz w:val="28"/>
          <w:szCs w:val="28"/>
        </w:rPr>
        <w:t>уплата первоначального (авансового) лизингового взноса и (или) очередных лизинговых платежей по заключенным договорам лизинга (</w:t>
      </w:r>
      <w:proofErr w:type="spellStart"/>
      <w:r w:rsidRPr="00B33AAC">
        <w:rPr>
          <w:rFonts w:ascii="Times New Roman" w:hAnsi="Times New Roman"/>
          <w:color w:val="000000"/>
          <w:sz w:val="28"/>
          <w:szCs w:val="28"/>
        </w:rPr>
        <w:t>сублизинга</w:t>
      </w:r>
      <w:proofErr w:type="spellEnd"/>
      <w:r w:rsidRPr="00B33AAC">
        <w:rPr>
          <w:rFonts w:ascii="Times New Roman" w:hAnsi="Times New Roman"/>
          <w:color w:val="000000"/>
          <w:sz w:val="28"/>
          <w:szCs w:val="28"/>
        </w:rPr>
        <w:t>) оборудования;</w:t>
      </w:r>
    </w:p>
    <w:p w14:paraId="70E1145A" w14:textId="77777777" w:rsidR="00B33AAC" w:rsidRPr="00B33AAC" w:rsidRDefault="00B33AAC" w:rsidP="00B33A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3AAC">
        <w:rPr>
          <w:rFonts w:ascii="Times New Roman" w:hAnsi="Times New Roman"/>
          <w:color w:val="000000"/>
          <w:sz w:val="28"/>
          <w:szCs w:val="28"/>
        </w:rPr>
        <w:t>уплата процентов по кредитам на приобретение оборудования;</w:t>
      </w:r>
    </w:p>
    <w:p w14:paraId="05D6A747" w14:textId="77777777" w:rsidR="00B33AAC" w:rsidRPr="00B33AAC" w:rsidRDefault="00B33AAC" w:rsidP="00B33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3AAC">
        <w:rPr>
          <w:rFonts w:ascii="Times New Roman" w:hAnsi="Times New Roman"/>
          <w:color w:val="000000"/>
          <w:sz w:val="28"/>
          <w:szCs w:val="28"/>
        </w:rPr>
        <w:t>сертификация (декларирование) продукции (продовольственного сырья, товаров, работ, услуг), лицензирование деятельности;</w:t>
      </w:r>
    </w:p>
    <w:p w14:paraId="16DBF589" w14:textId="77777777" w:rsidR="00B33AAC" w:rsidRPr="00B33AAC" w:rsidRDefault="00B33AAC" w:rsidP="00B33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3AAC">
        <w:rPr>
          <w:rFonts w:ascii="Times New Roman" w:hAnsi="Times New Roman"/>
          <w:color w:val="000000"/>
          <w:sz w:val="28"/>
          <w:szCs w:val="28"/>
        </w:rPr>
        <w:t xml:space="preserve">проведение мероприятий по профилактике новой коронавирусной инфекции (включая приобретение </w:t>
      </w:r>
      <w:proofErr w:type="spellStart"/>
      <w:r w:rsidRPr="00B33AAC">
        <w:rPr>
          <w:rFonts w:ascii="Times New Roman" w:hAnsi="Times New Roman"/>
          <w:color w:val="000000"/>
          <w:sz w:val="28"/>
          <w:szCs w:val="28"/>
        </w:rPr>
        <w:t>рециркуляторов</w:t>
      </w:r>
      <w:proofErr w:type="spellEnd"/>
      <w:r w:rsidRPr="00B33AAC">
        <w:rPr>
          <w:rFonts w:ascii="Times New Roman" w:hAnsi="Times New Roman"/>
          <w:color w:val="000000"/>
          <w:sz w:val="28"/>
          <w:szCs w:val="28"/>
        </w:rPr>
        <w:t xml:space="preserve"> воздуха), приобретение средств индивидуальной защиты и дезинфицирующих (антисептических) средств;</w:t>
      </w:r>
    </w:p>
    <w:p w14:paraId="0F6738BA" w14:textId="37F0514A" w:rsidR="00B33AAC" w:rsidRDefault="00B33AAC" w:rsidP="00B33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3AAC">
        <w:rPr>
          <w:rFonts w:ascii="Times New Roman" w:hAnsi="Times New Roman"/>
          <w:color w:val="000000"/>
          <w:sz w:val="28"/>
          <w:szCs w:val="28"/>
        </w:rPr>
        <w:t>на выплату по передаче прав на франшизу (паушальный внос).</w:t>
      </w:r>
    </w:p>
    <w:p w14:paraId="196B5BA0" w14:textId="77777777" w:rsidR="00FA06DF" w:rsidRDefault="00FA06DF" w:rsidP="00B33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4F0BFB8" w14:textId="03F549F8" w:rsidR="003E570E" w:rsidRDefault="00FA06DF" w:rsidP="00FA06D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A06DF">
        <w:rPr>
          <w:rFonts w:ascii="Times New Roman" w:hAnsi="Times New Roman"/>
          <w:b/>
          <w:bCs/>
          <w:sz w:val="28"/>
          <w:szCs w:val="28"/>
        </w:rPr>
        <w:t>Критерии отбора и категории получателей субсидии в соответствии с пунктом 1.9, 1.10.</w:t>
      </w:r>
      <w:r w:rsidR="0034020E">
        <w:rPr>
          <w:rFonts w:ascii="Times New Roman" w:hAnsi="Times New Roman"/>
          <w:b/>
          <w:bCs/>
          <w:sz w:val="28"/>
          <w:szCs w:val="28"/>
        </w:rPr>
        <w:t xml:space="preserve"> Порядка</w:t>
      </w:r>
    </w:p>
    <w:p w14:paraId="168FD75F" w14:textId="77777777" w:rsidR="0034020E" w:rsidRPr="00FA06DF" w:rsidRDefault="0034020E" w:rsidP="00FA06D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0A285A4F" w14:textId="77777777" w:rsidR="00FA06DF" w:rsidRPr="006B00F9" w:rsidRDefault="00FA06DF" w:rsidP="00FA06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0F9">
        <w:rPr>
          <w:rFonts w:ascii="Times New Roman" w:hAnsi="Times New Roman"/>
          <w:sz w:val="28"/>
          <w:szCs w:val="28"/>
        </w:rPr>
        <w:t xml:space="preserve">1.9. </w:t>
      </w:r>
      <w:bookmarkStart w:id="3" w:name="_Hlk117866975"/>
      <w:r w:rsidRPr="006B00F9">
        <w:rPr>
          <w:rFonts w:ascii="Times New Roman" w:hAnsi="Times New Roman"/>
          <w:sz w:val="28"/>
          <w:szCs w:val="28"/>
        </w:rPr>
        <w:t>Критериями отбора для субъектов малого и среднего предпринимательства являются</w:t>
      </w:r>
      <w:bookmarkEnd w:id="3"/>
      <w:r w:rsidRPr="006B00F9">
        <w:rPr>
          <w:rFonts w:ascii="Times New Roman" w:hAnsi="Times New Roman"/>
          <w:sz w:val="28"/>
          <w:szCs w:val="28"/>
        </w:rPr>
        <w:t>:</w:t>
      </w:r>
    </w:p>
    <w:p w14:paraId="491D2FF6" w14:textId="77777777" w:rsidR="00FA06DF" w:rsidRPr="006B00F9" w:rsidRDefault="00FA06DF" w:rsidP="00FA06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6B00F9">
        <w:rPr>
          <w:rFonts w:ascii="Times New Roman" w:hAnsi="Times New Roman"/>
          <w:sz w:val="28"/>
          <w:szCs w:val="28"/>
        </w:rPr>
        <w:t xml:space="preserve">соответствие приоритетным видам деятельности, осуществляемых получателями поддержки, или категориям субъектов малого и среднего предпринимательства, которое определяется согласно приложению № 1 к Порядку. </w:t>
      </w:r>
    </w:p>
    <w:p w14:paraId="7FC5D119" w14:textId="77777777" w:rsidR="00FA06DF" w:rsidRPr="006B00F9" w:rsidRDefault="00FA06DF" w:rsidP="00FA06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B00F9">
        <w:rPr>
          <w:rFonts w:ascii="Times New Roman" w:hAnsi="Times New Roman"/>
          <w:sz w:val="28"/>
          <w:szCs w:val="28"/>
        </w:rPr>
        <w:t>соответствие требованию по уровню заработной платы работников получателя поддержки, который должен быть не менее минимального размера оплаты труда с учетом районного коэффициента и северной надбавки;</w:t>
      </w:r>
    </w:p>
    <w:p w14:paraId="62F39907" w14:textId="77777777" w:rsidR="00FA06DF" w:rsidRPr="006B00F9" w:rsidRDefault="00FA06DF" w:rsidP="00FA06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B00F9">
        <w:rPr>
          <w:rFonts w:ascii="Times New Roman" w:hAnsi="Times New Roman"/>
          <w:sz w:val="28"/>
          <w:szCs w:val="28"/>
        </w:rPr>
        <w:t>наличие обязательства о сохранении получателем поддержки численности занятых и заработной платы на уровне не ниже МРОТ.</w:t>
      </w:r>
    </w:p>
    <w:p w14:paraId="36427F94" w14:textId="77777777" w:rsidR="00FA06DF" w:rsidRPr="006B00F9" w:rsidRDefault="00FA06DF" w:rsidP="00FA06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0F9">
        <w:rPr>
          <w:rFonts w:ascii="Times New Roman" w:hAnsi="Times New Roman"/>
          <w:sz w:val="28"/>
          <w:szCs w:val="28"/>
        </w:rPr>
        <w:t xml:space="preserve">Критерием отбора для самозанятых граждан является осуществление деятельности в качестве налогоплательщика «Налог на профессиональный доход» в течение периода не менее трех месяцев до даты подачи заявки </w:t>
      </w:r>
      <w:r w:rsidRPr="006B00F9">
        <w:rPr>
          <w:rFonts w:ascii="Times New Roman" w:hAnsi="Times New Roman"/>
          <w:sz w:val="28"/>
          <w:szCs w:val="28"/>
        </w:rPr>
        <w:br/>
        <w:t>в соответствующий орган местного самоуправления.</w:t>
      </w:r>
    </w:p>
    <w:p w14:paraId="30252908" w14:textId="77777777" w:rsidR="00FA06DF" w:rsidRDefault="00FA06DF" w:rsidP="00FA06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0F9">
        <w:rPr>
          <w:rFonts w:ascii="Times New Roman" w:hAnsi="Times New Roman"/>
          <w:sz w:val="28"/>
          <w:szCs w:val="28"/>
        </w:rPr>
        <w:t>1.10. Категории получателей субсидии, имеющих право на получение субсидии, - субъекты малого и среднего предпринимательства, а также</w:t>
      </w:r>
      <w:r w:rsidRPr="00C05BDB">
        <w:rPr>
          <w:rFonts w:ascii="Times New Roman" w:hAnsi="Times New Roman"/>
          <w:sz w:val="28"/>
          <w:szCs w:val="28"/>
        </w:rPr>
        <w:t xml:space="preserve"> </w:t>
      </w:r>
      <w:r w:rsidRPr="006B00F9">
        <w:rPr>
          <w:rFonts w:ascii="Times New Roman" w:hAnsi="Times New Roman"/>
          <w:sz w:val="28"/>
          <w:szCs w:val="28"/>
        </w:rPr>
        <w:t>физические лица, применяющие специальный налоговый режим «Налог на профессиональный доход.</w:t>
      </w:r>
    </w:p>
    <w:p w14:paraId="6FAA50BE" w14:textId="77777777" w:rsidR="00FA06DF" w:rsidRPr="00127616" w:rsidRDefault="00FA06DF" w:rsidP="003E570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2C0BF7DA" w14:textId="18DC1E25" w:rsidR="005C7CF1" w:rsidRDefault="005C7CF1" w:rsidP="0012761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C7CF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Требования к участникам отбора в соответствии с пунктом 2.</w:t>
      </w:r>
      <w:r w:rsidR="004F3CF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4. 2.5</w:t>
      </w:r>
      <w:r w:rsidR="00B33A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C7CF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Порядка</w:t>
      </w:r>
      <w:r w:rsidR="004F3CF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и перечня документов в соответствии с пунктами 2.12, 2.13 Порядка, предоставляемых участниками отбора для подтверждения их соответствия указанным критериям и требованиям.</w:t>
      </w:r>
    </w:p>
    <w:p w14:paraId="0C0DB593" w14:textId="77777777" w:rsidR="00127616" w:rsidRPr="00127616" w:rsidRDefault="00127616" w:rsidP="0012761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246E894E" w14:textId="77777777" w:rsidR="004F3CF7" w:rsidRPr="00625A28" w:rsidRDefault="004F3CF7" w:rsidP="004F3CF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2.4. В отборе принимают участие заявители, которые на 1-е число месяца подачи заявки соответствуют следующим требованиям:</w:t>
      </w:r>
    </w:p>
    <w:p w14:paraId="3F9637B9" w14:textId="77777777" w:rsidR="004F3CF7" w:rsidRDefault="004F3CF7" w:rsidP="004F3CF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625A28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9D4C0C">
        <w:rPr>
          <w:rFonts w:ascii="Times New Roman" w:hAnsi="Times New Roman"/>
          <w:sz w:val="28"/>
          <w:szCs w:val="28"/>
          <w:lang w:eastAsia="ru-RU"/>
        </w:rPr>
        <w:t xml:space="preserve"> 2022 году в соответствии с</w:t>
      </w:r>
      <w:r w:rsidRPr="004F3CF7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6" w:tooltip="Постановление Правительства РФ от 05.04.2022 N 590 (ред. от 21.09.2022) &quot;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">
        <w:r w:rsidRPr="004F3CF7">
          <w:rPr>
            <w:rStyle w:val="a6"/>
            <w:rFonts w:ascii="Times New Roman" w:hAnsi="Times New Roman"/>
            <w:color w:val="0D0D0D" w:themeColor="text1" w:themeTint="F2"/>
            <w:sz w:val="28"/>
            <w:szCs w:val="28"/>
            <w:u w:val="none"/>
            <w:lang w:eastAsia="ru-RU"/>
          </w:rPr>
          <w:t>пунктом 2</w:t>
        </w:r>
      </w:hyperlink>
      <w:r w:rsidRPr="009D4C0C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9D4C0C">
        <w:rPr>
          <w:rFonts w:ascii="Times New Roman" w:hAnsi="Times New Roman"/>
          <w:sz w:val="28"/>
          <w:szCs w:val="28"/>
          <w:lang w:eastAsia="ru-RU"/>
        </w:rPr>
        <w:t>Постановления Правительства Российской Федерации от 05.04.2022 N 590 "О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году" у получателя поддержки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</w:t>
      </w:r>
    </w:p>
    <w:p w14:paraId="00E48B81" w14:textId="77777777" w:rsidR="004F3CF7" w:rsidRPr="00625A28" w:rsidRDefault="004F3CF7" w:rsidP="004F3CF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625A28">
        <w:rPr>
          <w:rFonts w:ascii="Times New Roman" w:hAnsi="Times New Roman"/>
          <w:sz w:val="28"/>
          <w:szCs w:val="28"/>
          <w:lang w:eastAsia="ru-RU"/>
        </w:rPr>
        <w:t>отсутствует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</w:t>
      </w:r>
      <w:r>
        <w:rPr>
          <w:rFonts w:ascii="Times New Roman" w:hAnsi="Times New Roman"/>
          <w:sz w:val="28"/>
          <w:szCs w:val="28"/>
          <w:lang w:eastAsia="ru-RU"/>
        </w:rPr>
        <w:t xml:space="preserve"> Пировского муниципального округа</w:t>
      </w:r>
      <w:r w:rsidRPr="00625A28">
        <w:rPr>
          <w:rFonts w:ascii="Times New Roman" w:hAnsi="Times New Roman"/>
          <w:sz w:val="28"/>
          <w:szCs w:val="28"/>
          <w:lang w:eastAsia="ru-RU"/>
        </w:rPr>
        <w:t>;</w:t>
      </w:r>
    </w:p>
    <w:p w14:paraId="5AC8786D" w14:textId="77777777" w:rsidR="004F3CF7" w:rsidRPr="00625A28" w:rsidRDefault="004F3CF7" w:rsidP="004F3CF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 xml:space="preserve">3) участники отбора - юридические лица не находятся в процессе реорганизации (за исключением реорганизации в форме присоединения к юридическому лицу - заявителю другого юридического лица), ликвидации, в </w:t>
      </w:r>
      <w:r w:rsidRPr="00625A28">
        <w:rPr>
          <w:rFonts w:ascii="Times New Roman" w:hAnsi="Times New Roman"/>
          <w:sz w:val="28"/>
          <w:szCs w:val="28"/>
          <w:lang w:eastAsia="ru-RU"/>
        </w:rPr>
        <w:lastRenderedPageBreak/>
        <w:t>отношении них не введена процедура банкротства, деятельность заявителя не приостановлена в порядке, предусмотренном законодательством Российской Федерации;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14:paraId="57C0E003" w14:textId="77777777" w:rsidR="004F3CF7" w:rsidRPr="00625A28" w:rsidRDefault="004F3CF7" w:rsidP="004F3CF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и о физическом лице - производителе товаров, работ, услуг, являющихся заявителями;</w:t>
      </w:r>
    </w:p>
    <w:p w14:paraId="1D5EC668" w14:textId="77777777" w:rsidR="004F3CF7" w:rsidRPr="00625A28" w:rsidRDefault="004F3CF7" w:rsidP="004F3CF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5) заявитель не является иностранным юридическим лицом, а также российским юридическим лицом, в уставе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территории,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57EE4C29" w14:textId="1287DD60" w:rsidR="004F3CF7" w:rsidRDefault="004F3CF7" w:rsidP="004F3CF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6) заявитель не получает средства из местного бюджета на основании иных муниципальных правовых актов на цели, указанные в пункте 1.7 настоящего Порядка</w:t>
      </w:r>
      <w:r w:rsidR="0034020E">
        <w:rPr>
          <w:rFonts w:ascii="Times New Roman" w:hAnsi="Times New Roman"/>
          <w:sz w:val="28"/>
          <w:szCs w:val="28"/>
          <w:lang w:eastAsia="ru-RU"/>
        </w:rPr>
        <w:t>;</w:t>
      </w:r>
    </w:p>
    <w:p w14:paraId="014463A0" w14:textId="56012E13" w:rsidR="0034020E" w:rsidRPr="00625A28" w:rsidRDefault="0034020E" w:rsidP="004F3CF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7) </w:t>
      </w:r>
      <w:r w:rsidRPr="004052C8">
        <w:rPr>
          <w:rFonts w:ascii="Times New Roman" w:hAnsi="Times New Roman"/>
          <w:sz w:val="28"/>
          <w:szCs w:val="28"/>
          <w:lang w:eastAsia="ru-RU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6BECAC90" w14:textId="77777777" w:rsidR="004F3CF7" w:rsidRPr="00625A28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2.5. В отборе принимают участие заявители, осуществляющие деятельность в сфере производства товаров (работ, услуг), за исключением видов деятельности, включенных в разделы B, D, E</w:t>
      </w:r>
      <w:r>
        <w:rPr>
          <w:rFonts w:ascii="Times New Roman" w:hAnsi="Times New Roman"/>
          <w:sz w:val="28"/>
          <w:szCs w:val="28"/>
          <w:lang w:eastAsia="ru-RU"/>
        </w:rPr>
        <w:t xml:space="preserve"> (за исключением класса 38),</w:t>
      </w:r>
      <w:r w:rsidRPr="00625A28">
        <w:rPr>
          <w:rFonts w:ascii="Times New Roman" w:hAnsi="Times New Roman"/>
          <w:sz w:val="28"/>
          <w:szCs w:val="28"/>
          <w:lang w:eastAsia="ru-RU"/>
        </w:rPr>
        <w:t xml:space="preserve"> G (за исключением класса 47), K, L, M (за исключением групп 70.21, 71.11, 73.11, 74.10, 74.20, 74,30, класса 75), N (за исключением групп 77.22), O, S (за исключением классов 95, 96), T, U Общероссийского классификатора видов экономической деятельности ОК 029-2014, утвержденного Приказом Росстандарта от 31.01.2014 № 14-ст.</w:t>
      </w:r>
    </w:p>
    <w:p w14:paraId="2E689D11" w14:textId="77777777" w:rsidR="004F3CF7" w:rsidRPr="00625A28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2.12. Субъекты малого и среднего предпринимательства представляют следующие документы:</w:t>
      </w:r>
    </w:p>
    <w:p w14:paraId="7E5E662B" w14:textId="77777777" w:rsidR="004F3CF7" w:rsidRPr="00625A28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 xml:space="preserve">1) заявление на предоставление </w:t>
      </w:r>
      <w:r w:rsidRPr="000E69F7">
        <w:rPr>
          <w:rFonts w:ascii="Times New Roman" w:hAnsi="Times New Roman"/>
          <w:sz w:val="28"/>
          <w:szCs w:val="28"/>
          <w:lang w:eastAsia="ru-RU"/>
        </w:rPr>
        <w:t>субсидии по форме согласно приложению № 2 к настоящему Порядку;</w:t>
      </w:r>
    </w:p>
    <w:p w14:paraId="06828D64" w14:textId="77777777" w:rsidR="004F3CF7" w:rsidRPr="00625A28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2) 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заявителем не ранее 20 рабочих дней до даты подачи заявки (предоставляется по инициативе заявителя);</w:t>
      </w:r>
    </w:p>
    <w:p w14:paraId="5976DBEA" w14:textId="77777777" w:rsidR="004F3CF7" w:rsidRPr="00625A28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lastRenderedPageBreak/>
        <w:t>3) копию документа, удостоверяющего личность (для индивидуальных предпринимателей);</w:t>
      </w:r>
    </w:p>
    <w:p w14:paraId="3FDF8EC1" w14:textId="77777777" w:rsidR="004F3CF7" w:rsidRPr="00625A28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4) копию штатного расписания заявителя по состоянию на 1 января года подачи заявки;</w:t>
      </w:r>
    </w:p>
    <w:p w14:paraId="7E74476B" w14:textId="77777777" w:rsidR="004F3CF7" w:rsidRPr="00625A28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5) обязательство заявителя о сохранении численности занятых и уровня заработной платы не ниже МРОТ;</w:t>
      </w:r>
    </w:p>
    <w:p w14:paraId="4DE4D4BF" w14:textId="77777777" w:rsidR="004F3CF7" w:rsidRPr="00625A28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 xml:space="preserve">6) справку инспекции Федеральной налоговой службы России по Красноярскому краю о состоянии расчетов по налогам, сборам и взносам, выданная на первое число месяца подачи заявки </w:t>
      </w:r>
    </w:p>
    <w:p w14:paraId="5EC28D69" w14:textId="77777777" w:rsidR="004F3CF7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 xml:space="preserve">7) справку о состоянии расчетов по взносам социального страхования по форме Государственного управления Фонда социального страхования РФ, выданная на первое число месяца подачи заявки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037125">
        <w:rPr>
          <w:rFonts w:ascii="Times New Roman" w:hAnsi="Times New Roman"/>
          <w:sz w:val="28"/>
          <w:szCs w:val="28"/>
          <w:lang w:eastAsia="ru-RU"/>
        </w:rPr>
        <w:t>«Расчет по страховым взносам» по форме, утвержденной приказом ФНС России от 10.10.2016 № ММВ-7-11/551 «Об утверждении формы расчета по страховым взносам, порядка его заполнения, а также формата представления расчета по страховым взносам в электронной форме» за последний отчетный период (титульный лист, раздел 1, подразделы 1.1 и 1.2 приложения 1 к разделу 1, приложение 2 к разделу 1)</w:t>
      </w:r>
      <w:r w:rsidRPr="00037125">
        <w:rPr>
          <w:rFonts w:ascii="Times New Roman" w:hAnsi="Times New Roman"/>
          <w:bCs/>
          <w:sz w:val="28"/>
          <w:szCs w:val="28"/>
          <w:lang w:eastAsia="ru-RU"/>
        </w:rPr>
        <w:t xml:space="preserve"> (для субъектов малого и среднего предпринимательства, имеющих наемных работников).</w:t>
      </w:r>
    </w:p>
    <w:p w14:paraId="68B7CFCE" w14:textId="77777777" w:rsidR="004F3CF7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8) </w:t>
      </w:r>
      <w:r w:rsidRPr="000B1F4A">
        <w:rPr>
          <w:rFonts w:ascii="Times New Roman" w:hAnsi="Times New Roman"/>
          <w:sz w:val="28"/>
          <w:szCs w:val="28"/>
          <w:lang w:eastAsia="ru-RU"/>
        </w:rPr>
        <w:t xml:space="preserve">отчет о </w:t>
      </w:r>
      <w:r w:rsidRPr="000B1F4A">
        <w:rPr>
          <w:rFonts w:ascii="Times New Roman" w:hAnsi="Times New Roman"/>
          <w:sz w:val="28"/>
          <w:szCs w:val="28"/>
        </w:rPr>
        <w:t>показателях финансово-хозяйственной деятельности по форме, установленной приложением № 7 к настоящему Порядку</w:t>
      </w:r>
    </w:p>
    <w:p w14:paraId="6EAC09CB" w14:textId="77777777" w:rsidR="004F3CF7" w:rsidRPr="00625A28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Pr="00625A28">
        <w:rPr>
          <w:rFonts w:ascii="Times New Roman" w:hAnsi="Times New Roman"/>
          <w:sz w:val="28"/>
          <w:szCs w:val="28"/>
          <w:lang w:eastAsia="ru-RU"/>
        </w:rPr>
        <w:t>) справку из Центра занятости населения о неполучении аналогичной финансовой поддержки в течение 12 месяцев до даты подачи заявки (предоставляется по инициативе заявителя);</w:t>
      </w:r>
    </w:p>
    <w:p w14:paraId="5900A987" w14:textId="77777777" w:rsidR="004F3CF7" w:rsidRPr="00625A28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625A28">
        <w:rPr>
          <w:rFonts w:ascii="Times New Roman" w:hAnsi="Times New Roman"/>
          <w:sz w:val="28"/>
          <w:szCs w:val="28"/>
          <w:lang w:eastAsia="ru-RU"/>
        </w:rPr>
        <w:t>) справку из краевого государственного казенного учреждения «Управление социальной защиты населения» о неполучении аналогичной финансовой поддержки в течение 12 месяцев до даты подачи заявки (предоставляется по инициативе заявителя);</w:t>
      </w:r>
    </w:p>
    <w:p w14:paraId="097498C2" w14:textId="77777777" w:rsidR="004F3CF7" w:rsidRPr="00625A28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625A28">
        <w:rPr>
          <w:rFonts w:ascii="Times New Roman" w:hAnsi="Times New Roman"/>
          <w:sz w:val="28"/>
          <w:szCs w:val="28"/>
          <w:lang w:eastAsia="ru-RU"/>
        </w:rPr>
        <w:t>) выписку из Реестра дисквалифицированных лиц, полученную заявителем не ранее 20 рабочих дней до даты подачи заявки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5A28">
        <w:rPr>
          <w:rFonts w:ascii="Times New Roman" w:hAnsi="Times New Roman"/>
          <w:sz w:val="28"/>
          <w:szCs w:val="28"/>
          <w:lang w:eastAsia="ru-RU"/>
        </w:rPr>
        <w:t>(предоставляется по инициативе заявителя);</w:t>
      </w:r>
    </w:p>
    <w:p w14:paraId="5914EF7D" w14:textId="77777777" w:rsidR="004F3CF7" w:rsidRPr="00625A28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625A28">
        <w:rPr>
          <w:rFonts w:ascii="Times New Roman" w:hAnsi="Times New Roman"/>
          <w:sz w:val="28"/>
          <w:szCs w:val="28"/>
          <w:lang w:eastAsia="ru-RU"/>
        </w:rPr>
        <w:t>) копию документа, удостоверяющего права (полномочия) представителя физического лица или юридического лица, если с заявлением обращается представитель заявителя;</w:t>
      </w:r>
    </w:p>
    <w:p w14:paraId="13348447" w14:textId="77777777" w:rsidR="004F3CF7" w:rsidRPr="00625A28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625A28">
        <w:rPr>
          <w:rFonts w:ascii="Times New Roman" w:hAnsi="Times New Roman"/>
          <w:sz w:val="28"/>
          <w:szCs w:val="28"/>
          <w:lang w:eastAsia="ru-RU"/>
        </w:rPr>
        <w:t>) копии документов отчетности:</w:t>
      </w:r>
    </w:p>
    <w:p w14:paraId="60C3408D" w14:textId="77777777" w:rsidR="004F3CF7" w:rsidRPr="00625A28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для юридических лиц - копии бухгалтерской (финансовой) отчетности, составленной в соответствии с требованиями законодательства Российской Федерации о бухгалтерском учете</w:t>
      </w:r>
      <w:r>
        <w:rPr>
          <w:rFonts w:ascii="Times New Roman" w:hAnsi="Times New Roman"/>
          <w:sz w:val="28"/>
          <w:szCs w:val="28"/>
          <w:lang w:eastAsia="ru-RU"/>
        </w:rPr>
        <w:t>, предоставляются за предшествующий календарный год и последний отчетный период</w:t>
      </w:r>
      <w:r w:rsidRPr="00625A28">
        <w:rPr>
          <w:rFonts w:ascii="Times New Roman" w:hAnsi="Times New Roman"/>
          <w:sz w:val="28"/>
          <w:szCs w:val="28"/>
          <w:lang w:eastAsia="ru-RU"/>
        </w:rPr>
        <w:t>,</w:t>
      </w:r>
    </w:p>
    <w:p w14:paraId="3D905A3B" w14:textId="77777777" w:rsidR="004F3CF7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 xml:space="preserve">для индивидуальных предпринимателей, применяющих общую систему налогообложения </w:t>
      </w:r>
    </w:p>
    <w:p w14:paraId="65E270AF" w14:textId="77777777" w:rsidR="004F3CF7" w:rsidRDefault="004F3CF7" w:rsidP="004F3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 xml:space="preserve">- копии налоговых деклараций по форме 3-НДФЛ; применяющих упрощенную систему налогообложения </w:t>
      </w:r>
    </w:p>
    <w:p w14:paraId="3B09CEF4" w14:textId="77777777" w:rsidR="004F3CF7" w:rsidRDefault="004F3CF7" w:rsidP="004F3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- копии налоговых деклараций по налогу, уплачиваемому в связи с применением упрощенной системы налогообложения;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5A28">
        <w:rPr>
          <w:rFonts w:ascii="Times New Roman" w:hAnsi="Times New Roman"/>
          <w:sz w:val="28"/>
          <w:szCs w:val="28"/>
          <w:lang w:eastAsia="ru-RU"/>
        </w:rPr>
        <w:t xml:space="preserve">применяющих </w:t>
      </w:r>
      <w:r w:rsidRPr="00625A28">
        <w:rPr>
          <w:rFonts w:ascii="Times New Roman" w:hAnsi="Times New Roman"/>
          <w:sz w:val="28"/>
          <w:szCs w:val="28"/>
          <w:lang w:eastAsia="ru-RU"/>
        </w:rPr>
        <w:lastRenderedPageBreak/>
        <w:t>патентную систему налогообложения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625A2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02553744" w14:textId="77777777" w:rsidR="004F3CF7" w:rsidRDefault="004F3CF7" w:rsidP="004F3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25A28">
        <w:rPr>
          <w:rFonts w:ascii="Times New Roman" w:hAnsi="Times New Roman"/>
          <w:sz w:val="28"/>
          <w:szCs w:val="28"/>
          <w:lang w:eastAsia="ru-RU"/>
        </w:rPr>
        <w:t>копию патента на право применения патентной системы налогообложения; применяющих систему налогообложения для сельскохозяйственных товаропроизводителей (единый сельскохозяйственный налог)</w:t>
      </w:r>
    </w:p>
    <w:p w14:paraId="1A35F044" w14:textId="77777777" w:rsidR="004F3CF7" w:rsidRDefault="004F3CF7" w:rsidP="004F3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- копии налоговых деклараций по налогу, уплачиваемому в связи с применением единого сельскохозяйственного налога.</w:t>
      </w:r>
    </w:p>
    <w:p w14:paraId="224F1BE7" w14:textId="77777777" w:rsidR="004F3CF7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Копии документов бухгалтерской (финансовой) и (или) налоговой отчетности представляются за последний отчетный период, предшествующий дате подачи заявления, с отметкой налогового органа о принятии.</w:t>
      </w:r>
    </w:p>
    <w:p w14:paraId="4FEE2411" w14:textId="77777777" w:rsidR="004F3CF7" w:rsidRPr="00651213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213">
        <w:rPr>
          <w:rFonts w:ascii="Times New Roman" w:hAnsi="Times New Roman"/>
          <w:sz w:val="28"/>
          <w:szCs w:val="28"/>
          <w:lang w:eastAsia="ru-RU"/>
        </w:rPr>
        <w:t xml:space="preserve">В случае если с момента государственной регистрации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651213">
        <w:rPr>
          <w:rFonts w:ascii="Times New Roman" w:hAnsi="Times New Roman"/>
          <w:sz w:val="28"/>
          <w:szCs w:val="28"/>
          <w:lang w:eastAsia="ru-RU"/>
        </w:rPr>
        <w:t>аявителя прошло менее года, то указанные документы представляются за период с момента государственной регистрации.</w:t>
      </w:r>
    </w:p>
    <w:p w14:paraId="7DEA6E06" w14:textId="77777777" w:rsidR="004F3CF7" w:rsidRPr="00651213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213">
        <w:rPr>
          <w:rFonts w:ascii="Times New Roman" w:hAnsi="Times New Roman"/>
          <w:sz w:val="28"/>
          <w:szCs w:val="28"/>
          <w:lang w:eastAsia="ru-RU"/>
        </w:rPr>
        <w:t xml:space="preserve">Вновь созданные субъекты малого и среднего предпринимательства представляют копии документов отчетности с отметкой налогового органа о принятии за период, прошедший со дня их государственной регистрации. </w:t>
      </w:r>
    </w:p>
    <w:p w14:paraId="258BD1D2" w14:textId="77777777" w:rsidR="004F3CF7" w:rsidRPr="00651213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213">
        <w:rPr>
          <w:rFonts w:ascii="Times New Roman" w:hAnsi="Times New Roman"/>
          <w:sz w:val="28"/>
          <w:szCs w:val="28"/>
          <w:lang w:eastAsia="ru-RU"/>
        </w:rPr>
        <w:t>В случае если со дня их государственной регистрации до момента подачи заявления не истек срок представления бухгалтерской (финансовой) и (или) налоговой отчетности в налоговый орган, заявитель представляет справку об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1213">
        <w:rPr>
          <w:rFonts w:ascii="Times New Roman" w:hAnsi="Times New Roman"/>
          <w:sz w:val="28"/>
          <w:szCs w:val="28"/>
          <w:lang w:eastAsia="ru-RU"/>
        </w:rPr>
        <w:t xml:space="preserve">имущественном и финансовом состоянии по форме согласно приложению № 3 к 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настоящему </w:t>
      </w:r>
      <w:r w:rsidRPr="00651213">
        <w:rPr>
          <w:rFonts w:ascii="Times New Roman" w:hAnsi="Times New Roman"/>
          <w:sz w:val="28"/>
          <w:szCs w:val="28"/>
          <w:lang w:eastAsia="ru-RU"/>
        </w:rPr>
        <w:t>Порядку.</w:t>
      </w:r>
    </w:p>
    <w:p w14:paraId="7FFD1FA8" w14:textId="77777777" w:rsidR="004F3CF7" w:rsidRPr="00651213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213">
        <w:rPr>
          <w:rFonts w:ascii="Times New Roman" w:hAnsi="Times New Roman"/>
          <w:sz w:val="28"/>
          <w:szCs w:val="28"/>
          <w:lang w:eastAsia="ru-RU"/>
        </w:rPr>
        <w:t>В случае направления по телекоммуникационным каналам связи бухгалтерской (финансовой) и (или) налоговой отчетности в налоговые органы с</w:t>
      </w:r>
      <w:r w:rsidRPr="00651213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651213">
        <w:rPr>
          <w:rFonts w:ascii="Times New Roman" w:hAnsi="Times New Roman"/>
          <w:sz w:val="28"/>
          <w:szCs w:val="28"/>
          <w:lang w:eastAsia="ru-RU"/>
        </w:rPr>
        <w:t>целью подтверждения факта сдачи бухгалтерской (финансовой) и (или) налоговой отчетности необходимо представить копии квитанций, подтверждающих факт приема отчетности, формируемых налоговым органом.</w:t>
      </w:r>
    </w:p>
    <w:p w14:paraId="2CB45CFA" w14:textId="77777777" w:rsidR="004F3CF7" w:rsidRPr="00625A28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213">
        <w:rPr>
          <w:rFonts w:ascii="Times New Roman" w:hAnsi="Times New Roman"/>
          <w:sz w:val="28"/>
          <w:szCs w:val="28"/>
          <w:lang w:eastAsia="ru-RU"/>
        </w:rPr>
        <w:t>В случае отправки бухгалтерской (финансовой) и (или) налоговой отчетности почтовым отправлением необходимо представить копии квитанций 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1213">
        <w:rPr>
          <w:rFonts w:ascii="Times New Roman" w:hAnsi="Times New Roman"/>
          <w:sz w:val="28"/>
          <w:szCs w:val="28"/>
          <w:lang w:eastAsia="ru-RU"/>
        </w:rPr>
        <w:t>описями вложений и (или) другие документы, которые свидетельствуют 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1213">
        <w:rPr>
          <w:rFonts w:ascii="Times New Roman" w:hAnsi="Times New Roman"/>
          <w:sz w:val="28"/>
          <w:szCs w:val="28"/>
          <w:lang w:eastAsia="ru-RU"/>
        </w:rPr>
        <w:t>представлении бухгалтерской (финансовой) и (или) налоговой отчетности через объекты почтовой связи.</w:t>
      </w:r>
    </w:p>
    <w:p w14:paraId="1E5FC0DC" w14:textId="77777777" w:rsidR="004F3CF7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В случае отправки бухгалтерской (финансовой) и (или) налоговой отчетности почтовым отправлением необходимо представить копии квитанций с описями вложений и (или) другие документы, которые свидетельствуют о представлении бухгалтерской (финансовой) и (или) налоговой отчетности через объекты почтовой связи;</w:t>
      </w:r>
    </w:p>
    <w:p w14:paraId="5A7669D3" w14:textId="77777777" w:rsidR="004F3CF7" w:rsidRPr="00651213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14) </w:t>
      </w:r>
      <w:r w:rsidRPr="00651213">
        <w:rPr>
          <w:rFonts w:ascii="Times New Roman" w:hAnsi="Times New Roman"/>
          <w:sz w:val="28"/>
          <w:szCs w:val="28"/>
          <w:lang w:eastAsia="ru-RU"/>
        </w:rPr>
        <w:t>В случае если заявитель – юридическое лицо имеет в качестве участника другое юридическое лицо, доля участия которого более 25 процентов, необходимо дополнительно представить следующие документы юридического лица-участника:</w:t>
      </w:r>
    </w:p>
    <w:p w14:paraId="0BC69C72" w14:textId="77777777" w:rsidR="004F3CF7" w:rsidRPr="00651213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213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1213">
        <w:rPr>
          <w:rFonts w:ascii="Times New Roman" w:hAnsi="Times New Roman"/>
          <w:sz w:val="28"/>
          <w:szCs w:val="28"/>
          <w:lang w:eastAsia="ru-RU"/>
        </w:rPr>
        <w:t>копии сведений о среднесписочной численности работников за отчетный год, предшествующий году подачи заявления, с отметкой налогового органа о принятии.</w:t>
      </w:r>
    </w:p>
    <w:p w14:paraId="5D6C7E41" w14:textId="77777777" w:rsidR="004F3CF7" w:rsidRPr="00651213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213">
        <w:rPr>
          <w:rFonts w:ascii="Times New Roman" w:hAnsi="Times New Roman"/>
          <w:sz w:val="28"/>
          <w:szCs w:val="28"/>
          <w:lang w:eastAsia="ru-RU"/>
        </w:rPr>
        <w:t>Если с даты регистрации юридического лица-участника до момента подачи заявления прошло не более двенадцати месяцев, представляются копии сведений 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1213">
        <w:rPr>
          <w:rFonts w:ascii="Times New Roman" w:hAnsi="Times New Roman"/>
          <w:sz w:val="28"/>
          <w:szCs w:val="28"/>
          <w:lang w:eastAsia="ru-RU"/>
        </w:rPr>
        <w:t xml:space="preserve">среднесписочной численности за период, прошедший со дня </w:t>
      </w:r>
      <w:r w:rsidRPr="00651213">
        <w:rPr>
          <w:rFonts w:ascii="Times New Roman" w:hAnsi="Times New Roman"/>
          <w:sz w:val="28"/>
          <w:szCs w:val="28"/>
          <w:lang w:eastAsia="ru-RU"/>
        </w:rPr>
        <w:lastRenderedPageBreak/>
        <w:t>его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1213">
        <w:rPr>
          <w:rFonts w:ascii="Times New Roman" w:hAnsi="Times New Roman"/>
          <w:sz w:val="28"/>
          <w:szCs w:val="28"/>
          <w:lang w:eastAsia="ru-RU"/>
        </w:rPr>
        <w:t>государственной регистрации до момента подачи заявления.</w:t>
      </w:r>
    </w:p>
    <w:p w14:paraId="26347056" w14:textId="77777777" w:rsidR="004F3CF7" w:rsidRPr="00651213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213">
        <w:rPr>
          <w:rFonts w:ascii="Times New Roman" w:hAnsi="Times New Roman"/>
          <w:sz w:val="28"/>
          <w:szCs w:val="28"/>
          <w:lang w:eastAsia="ru-RU"/>
        </w:rPr>
        <w:t>- копии бухгалтерского баланса, отчета о финансовых результатах составленные в соответствии с требованиями законодательства Российской Федерации о бухгалтерском учете.</w:t>
      </w:r>
    </w:p>
    <w:p w14:paraId="44C65C39" w14:textId="77777777" w:rsidR="004F3CF7" w:rsidRPr="00651213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213">
        <w:rPr>
          <w:rFonts w:ascii="Times New Roman" w:hAnsi="Times New Roman"/>
          <w:sz w:val="28"/>
          <w:szCs w:val="28"/>
          <w:lang w:eastAsia="ru-RU"/>
        </w:rPr>
        <w:t xml:space="preserve">Копии документов бухгалтерской (финансовой) отчетности представляются за предшествующий календарный год и последний отчетный период, с отметкой налогового органа о принятии. </w:t>
      </w:r>
    </w:p>
    <w:p w14:paraId="08CCCD67" w14:textId="77777777" w:rsidR="004F3CF7" w:rsidRPr="00651213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213">
        <w:rPr>
          <w:rFonts w:ascii="Times New Roman" w:hAnsi="Times New Roman"/>
          <w:sz w:val="28"/>
          <w:szCs w:val="28"/>
          <w:lang w:eastAsia="ru-RU"/>
        </w:rPr>
        <w:t>Если с даты регистрации юридического лица-участника до момента подачи заявления прошло не более двенадцати месяцев, представляются копии документов бухгалтерской (финансовой) отчетности с</w:t>
      </w:r>
      <w:r w:rsidRPr="00651213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651213">
        <w:rPr>
          <w:rFonts w:ascii="Times New Roman" w:hAnsi="Times New Roman"/>
          <w:sz w:val="28"/>
          <w:szCs w:val="28"/>
          <w:lang w:eastAsia="ru-RU"/>
        </w:rPr>
        <w:t>отметкой налогового органа о принятии за период, прошедший со дня его</w:t>
      </w:r>
      <w:r w:rsidRPr="00651213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651213">
        <w:rPr>
          <w:rFonts w:ascii="Times New Roman" w:hAnsi="Times New Roman"/>
          <w:sz w:val="28"/>
          <w:szCs w:val="28"/>
          <w:lang w:eastAsia="ru-RU"/>
        </w:rPr>
        <w:t xml:space="preserve">государственной регистрации до момента подачи заявления. </w:t>
      </w:r>
    </w:p>
    <w:p w14:paraId="33F0A1F7" w14:textId="77777777" w:rsidR="004F3CF7" w:rsidRPr="00651213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213">
        <w:rPr>
          <w:rFonts w:ascii="Times New Roman" w:hAnsi="Times New Roman"/>
          <w:sz w:val="28"/>
          <w:szCs w:val="28"/>
          <w:lang w:eastAsia="ru-RU"/>
        </w:rPr>
        <w:t>В случае если со</w:t>
      </w:r>
      <w:r w:rsidRPr="00651213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651213">
        <w:rPr>
          <w:rFonts w:ascii="Times New Roman" w:hAnsi="Times New Roman"/>
          <w:sz w:val="28"/>
          <w:szCs w:val="28"/>
          <w:lang w:eastAsia="ru-RU"/>
        </w:rPr>
        <w:t>дня государственной регистрации до момента подачи заявления не истек срок представления бухгалтерской (финансовой) отчетности в налоговый орган, заявитель представляет справку об имущественном и финансовом состоянии юридического лица-участника по форме согласно приложению № 3 к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настоящему </w:t>
      </w:r>
      <w:r w:rsidRPr="00651213">
        <w:rPr>
          <w:rFonts w:ascii="Times New Roman" w:hAnsi="Times New Roman"/>
          <w:sz w:val="28"/>
          <w:szCs w:val="28"/>
          <w:lang w:eastAsia="ru-RU"/>
        </w:rPr>
        <w:t>Порядку.</w:t>
      </w:r>
    </w:p>
    <w:p w14:paraId="31824764" w14:textId="77777777" w:rsidR="004F3CF7" w:rsidRPr="00651213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213">
        <w:rPr>
          <w:rFonts w:ascii="Times New Roman" w:hAnsi="Times New Roman"/>
          <w:sz w:val="28"/>
          <w:szCs w:val="28"/>
          <w:lang w:eastAsia="ru-RU"/>
        </w:rPr>
        <w:t>В случае направления по телекоммуникационным каналам связи бухгалтерской (финансовой) отчетности в налоговые органы с целью подтверждения факта сдачи бухгалтерской (финансовой) отчетности необходимо представить копии квитанций, подтверждающих факт приема отчетности, формируемых налоговым органом.</w:t>
      </w:r>
    </w:p>
    <w:p w14:paraId="6DF985D1" w14:textId="77777777" w:rsidR="004F3CF7" w:rsidRPr="00625A28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213">
        <w:rPr>
          <w:rFonts w:ascii="Times New Roman" w:hAnsi="Times New Roman"/>
          <w:sz w:val="28"/>
          <w:szCs w:val="28"/>
          <w:lang w:eastAsia="ru-RU"/>
        </w:rPr>
        <w:t>В случае отправки бухгалтерской (финансовой) отчетности почтовым отправлением необходимо представить копии квитанций с описями вложений и</w:t>
      </w:r>
      <w:r w:rsidRPr="00651213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651213">
        <w:rPr>
          <w:rFonts w:ascii="Times New Roman" w:hAnsi="Times New Roman"/>
          <w:sz w:val="28"/>
          <w:szCs w:val="28"/>
          <w:lang w:eastAsia="ru-RU"/>
        </w:rPr>
        <w:t>(или) другие документы, которые свидетельствуют о представлении бухгалтерской (финансовой) отчетности через объекты почтовой связи.</w:t>
      </w:r>
    </w:p>
    <w:p w14:paraId="188F8F80" w14:textId="77777777" w:rsidR="004F3CF7" w:rsidRPr="00625A28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625A28">
        <w:rPr>
          <w:rFonts w:ascii="Times New Roman" w:hAnsi="Times New Roman"/>
          <w:sz w:val="28"/>
          <w:szCs w:val="28"/>
          <w:lang w:eastAsia="ru-RU"/>
        </w:rPr>
        <w:t>) справку кредитной организации об открытии расчетного счета, выданную не ранее 30 дней до даты подачи заявления;</w:t>
      </w:r>
    </w:p>
    <w:p w14:paraId="5680DC9E" w14:textId="77777777" w:rsidR="004F3CF7" w:rsidRPr="00625A28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625A28">
        <w:rPr>
          <w:rFonts w:ascii="Times New Roman" w:hAnsi="Times New Roman"/>
          <w:sz w:val="28"/>
          <w:szCs w:val="28"/>
          <w:lang w:eastAsia="ru-RU"/>
        </w:rPr>
        <w:t>) справку о среднемесячной заработной плате за месяц, предшествующий дате подачи заявления на получение субсидии, подписанную руководителем организации и главным бухгалтером (индивидуальным предпринимателем в случае отсутствия у него в штате главного бухгалтера);</w:t>
      </w:r>
    </w:p>
    <w:p w14:paraId="289C7F4D" w14:textId="77777777" w:rsidR="004F3CF7" w:rsidRPr="00625A28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625A28">
        <w:rPr>
          <w:rFonts w:ascii="Times New Roman" w:hAnsi="Times New Roman"/>
          <w:sz w:val="28"/>
          <w:szCs w:val="28"/>
          <w:lang w:eastAsia="ru-RU"/>
        </w:rPr>
        <w:t>) в случае возмещения части затрат, связанных с подключением к инженерной инфраструктуре:</w:t>
      </w:r>
    </w:p>
    <w:p w14:paraId="16CC8803" w14:textId="77777777" w:rsidR="004F3CF7" w:rsidRPr="00625A28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- копии договоров (контрактов) на услуги, связанных с подключением к инженерной инфраструктуре,</w:t>
      </w:r>
    </w:p>
    <w:p w14:paraId="3F8AA92A" w14:textId="77777777" w:rsidR="004F3CF7" w:rsidRPr="00625A28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- копии документов, подтверждающих осуществление расходов по договору на оказание услуг, связанных с подключением к инженерной инфраструктуре: платежных поручений, инкассовых поручений, платежных требований, платежных ордеров,</w:t>
      </w:r>
    </w:p>
    <w:p w14:paraId="45889470" w14:textId="77777777" w:rsidR="004F3CF7" w:rsidRPr="00625A28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- копии актов выполненных работ, связанных с подключением к инженерной инфраструктуре:</w:t>
      </w:r>
    </w:p>
    <w:p w14:paraId="23B360E9" w14:textId="77777777" w:rsidR="004F3CF7" w:rsidRPr="00625A28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625A28">
        <w:rPr>
          <w:rFonts w:ascii="Times New Roman" w:hAnsi="Times New Roman"/>
          <w:sz w:val="28"/>
          <w:szCs w:val="28"/>
          <w:lang w:eastAsia="ru-RU"/>
        </w:rPr>
        <w:t>) в случае возмещения части затрат, связанных с текущем ремонтом помещения:</w:t>
      </w:r>
    </w:p>
    <w:p w14:paraId="3399846A" w14:textId="77777777" w:rsidR="004F3CF7" w:rsidRPr="00625A28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lastRenderedPageBreak/>
        <w:t>- копии проектно-сметной документации, связанной с текущим ремонтом помещения;</w:t>
      </w:r>
    </w:p>
    <w:p w14:paraId="2379B212" w14:textId="77777777" w:rsidR="004F3CF7" w:rsidRPr="00625A28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- копии договоров (контрактов) на оказание услуг по текущему ремонту помещения;</w:t>
      </w:r>
    </w:p>
    <w:p w14:paraId="0EB13508" w14:textId="77777777" w:rsidR="004F3CF7" w:rsidRPr="00625A28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- копии документов, подтверждающих осуществление расходов, связанных с текущим ремонтом помещения: платежных поручений, инкассовых поручений, платежных требований, платежных ордеров;</w:t>
      </w:r>
    </w:p>
    <w:p w14:paraId="3F4C3B3D" w14:textId="77777777" w:rsidR="004F3CF7" w:rsidRPr="00625A28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- копии актов приемки-сдачи выполненных работ по текущему ремонту помещения;</w:t>
      </w:r>
    </w:p>
    <w:p w14:paraId="6A896A00" w14:textId="77777777" w:rsidR="004F3CF7" w:rsidRPr="00625A28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625A28">
        <w:rPr>
          <w:rFonts w:ascii="Times New Roman" w:hAnsi="Times New Roman"/>
          <w:sz w:val="28"/>
          <w:szCs w:val="28"/>
          <w:lang w:eastAsia="ru-RU"/>
        </w:rPr>
        <w:t>) в случае возмещения части затрат, связанных с приобретением оборудования, мебели и оргтехники:</w:t>
      </w:r>
    </w:p>
    <w:p w14:paraId="34B46FD9" w14:textId="77777777" w:rsidR="004F3CF7" w:rsidRPr="00625A28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- копии договоров (контрактов) на приобретение оборудования, 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подрядчиком);</w:t>
      </w:r>
    </w:p>
    <w:p w14:paraId="09339640" w14:textId="77777777" w:rsidR="004F3CF7" w:rsidRPr="00625A28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- копии платежных документов, подтверждающих оплату приобретенного оборудования, в случае безналичного расчета - платежные поручения, в случае наличного расчета - кассовые (или товарные) чеки и (или) квитанции к приходным кассовым ордерам;</w:t>
      </w:r>
    </w:p>
    <w:p w14:paraId="1B17D47E" w14:textId="77777777" w:rsidR="004F3CF7" w:rsidRPr="00625A28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- копии документов, подтверждающих получение товаров: товарные (или товарно-транспортные) накладные;</w:t>
      </w:r>
    </w:p>
    <w:p w14:paraId="7C3FA4EF" w14:textId="77777777" w:rsidR="004F3CF7" w:rsidRPr="00625A28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- копии актов о приеме-передаче объектов основных средств, инвентарных карточек учета объектов основных средств;</w:t>
      </w:r>
    </w:p>
    <w:p w14:paraId="30A769C0" w14:textId="77777777" w:rsidR="004F3CF7" w:rsidRPr="00625A28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- копии технических паспортов (паспортов), технической документации на приобретенные объекты основных средств;</w:t>
      </w:r>
    </w:p>
    <w:p w14:paraId="2190A738" w14:textId="77777777" w:rsidR="004F3CF7" w:rsidRPr="00625A28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 xml:space="preserve">- технико-экономическое обоснование приобретения оборудования по форме </w:t>
      </w:r>
      <w:r w:rsidRPr="00937E7C">
        <w:rPr>
          <w:rFonts w:ascii="Times New Roman" w:hAnsi="Times New Roman"/>
          <w:sz w:val="28"/>
          <w:szCs w:val="28"/>
          <w:lang w:eastAsia="ru-RU"/>
        </w:rPr>
        <w:t>согласно приложению № 4 к настоящему Порядку;</w:t>
      </w:r>
    </w:p>
    <w:p w14:paraId="456BD939" w14:textId="77777777" w:rsidR="004F3CF7" w:rsidRPr="00625A28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625A28">
        <w:rPr>
          <w:rFonts w:ascii="Times New Roman" w:hAnsi="Times New Roman"/>
          <w:sz w:val="28"/>
          <w:szCs w:val="28"/>
          <w:lang w:eastAsia="ru-RU"/>
        </w:rPr>
        <w:t>) в случае возмещения части затрат, связанных с оплатой первоначального (авансового) лизингового взноса и (или) очередных лизинговых платежей по заключенным договорам лизинга (</w:t>
      </w:r>
      <w:proofErr w:type="spellStart"/>
      <w:r w:rsidRPr="00625A28">
        <w:rPr>
          <w:rFonts w:ascii="Times New Roman" w:hAnsi="Times New Roman"/>
          <w:sz w:val="28"/>
          <w:szCs w:val="28"/>
          <w:lang w:eastAsia="ru-RU"/>
        </w:rPr>
        <w:t>сублизинга</w:t>
      </w:r>
      <w:proofErr w:type="spellEnd"/>
      <w:r w:rsidRPr="00625A28">
        <w:rPr>
          <w:rFonts w:ascii="Times New Roman" w:hAnsi="Times New Roman"/>
          <w:sz w:val="28"/>
          <w:szCs w:val="28"/>
          <w:lang w:eastAsia="ru-RU"/>
        </w:rPr>
        <w:t>) оборудования:</w:t>
      </w:r>
    </w:p>
    <w:p w14:paraId="55793D4B" w14:textId="77777777" w:rsidR="004F3CF7" w:rsidRPr="00625A28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- копии договоров лизинга оборудования с графиком погашения лизинга и уплаты процентов по нему, с приложением договора купли-продажи предмета лизинга,</w:t>
      </w:r>
    </w:p>
    <w:p w14:paraId="27313B11" w14:textId="77777777" w:rsidR="004F3CF7" w:rsidRPr="00625A28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- копии документов, подтверждающих передачу предмета лизинга во временное владение и пользование, либо указывающих сроки его будущей поставки,</w:t>
      </w:r>
    </w:p>
    <w:p w14:paraId="26B3C655" w14:textId="77777777" w:rsidR="004F3CF7" w:rsidRPr="00625A28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- копии технических паспортов (паспортов), технической документации на предмет лизинга,</w:t>
      </w:r>
    </w:p>
    <w:p w14:paraId="59CC6579" w14:textId="77777777" w:rsidR="004F3CF7" w:rsidRPr="00625A28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- копии платежных документов, подтверждающих оплату первого взноса (аванса) в сроки, предусмотренные договорами лизинга оборудования;</w:t>
      </w:r>
    </w:p>
    <w:p w14:paraId="115DAE73" w14:textId="77777777" w:rsidR="004F3CF7" w:rsidRPr="00625A28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</w:t>
      </w:r>
      <w:r w:rsidRPr="00625A28">
        <w:rPr>
          <w:rFonts w:ascii="Times New Roman" w:hAnsi="Times New Roman"/>
          <w:sz w:val="28"/>
          <w:szCs w:val="28"/>
          <w:lang w:eastAsia="ru-RU"/>
        </w:rPr>
        <w:t>) в случае возмещения части затрат, связанных с сертификацией (декларированием) продукции (продовольственного сырья, товаров, работ, услуг), лицензированием деятельности:</w:t>
      </w:r>
    </w:p>
    <w:p w14:paraId="51FA1CEF" w14:textId="77777777" w:rsidR="004F3CF7" w:rsidRPr="00625A28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 xml:space="preserve">- копии договоров оказания услуг по получению лицензии, договоров на </w:t>
      </w:r>
      <w:r w:rsidRPr="00625A28">
        <w:rPr>
          <w:rFonts w:ascii="Times New Roman" w:hAnsi="Times New Roman"/>
          <w:sz w:val="28"/>
          <w:szCs w:val="28"/>
          <w:lang w:eastAsia="ru-RU"/>
        </w:rPr>
        <w:lastRenderedPageBreak/>
        <w:t>проведение сертификации помещений, зданий, сооружений, сертификации (декларирования) продукции (продовольственного сырья, товаров, работ, услуг);</w:t>
      </w:r>
    </w:p>
    <w:p w14:paraId="0334EEA5" w14:textId="77777777" w:rsidR="004F3CF7" w:rsidRPr="00625A28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- копии документов, подтверждающих осуществление расходов по получению лицензии, сертификата: платежных поручений, инкассовых поручений, платежных требований, платежных ордеров;</w:t>
      </w:r>
    </w:p>
    <w:p w14:paraId="20B3E00C" w14:textId="77777777" w:rsidR="004F3CF7" w:rsidRPr="00625A28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 xml:space="preserve"> - копии лицензий на осуществление деятельности, сертификатов соответствия;</w:t>
      </w:r>
    </w:p>
    <w:p w14:paraId="2FA6F75E" w14:textId="77777777" w:rsidR="004F3CF7" w:rsidRPr="00625A28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625A28">
        <w:rPr>
          <w:rFonts w:ascii="Times New Roman" w:hAnsi="Times New Roman"/>
          <w:sz w:val="28"/>
          <w:szCs w:val="28"/>
          <w:lang w:eastAsia="ru-RU"/>
        </w:rPr>
        <w:t xml:space="preserve">) в случае возмещения части затрат, связанных с проведением мероприятий по профилактике новой коронавирусной инфекции (включая приобретение </w:t>
      </w:r>
      <w:proofErr w:type="spellStart"/>
      <w:r w:rsidRPr="00625A28">
        <w:rPr>
          <w:rFonts w:ascii="Times New Roman" w:hAnsi="Times New Roman"/>
          <w:sz w:val="28"/>
          <w:szCs w:val="28"/>
          <w:lang w:eastAsia="ru-RU"/>
        </w:rPr>
        <w:t>рециркуляторов</w:t>
      </w:r>
      <w:proofErr w:type="spellEnd"/>
      <w:r w:rsidRPr="00625A28">
        <w:rPr>
          <w:rFonts w:ascii="Times New Roman" w:hAnsi="Times New Roman"/>
          <w:sz w:val="28"/>
          <w:szCs w:val="28"/>
          <w:lang w:eastAsia="ru-RU"/>
        </w:rPr>
        <w:t xml:space="preserve"> воздуха), приобретением средств индивидуальной защиты и дезинфицирующих (антисептических) средств:</w:t>
      </w:r>
    </w:p>
    <w:p w14:paraId="336C94CF" w14:textId="77777777" w:rsidR="004F3CF7" w:rsidRPr="00625A28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 xml:space="preserve">- копии договоров (контрактов) на приобретение </w:t>
      </w:r>
      <w:proofErr w:type="spellStart"/>
      <w:r w:rsidRPr="00625A28">
        <w:rPr>
          <w:rFonts w:ascii="Times New Roman" w:hAnsi="Times New Roman"/>
          <w:sz w:val="28"/>
          <w:szCs w:val="28"/>
          <w:lang w:eastAsia="ru-RU"/>
        </w:rPr>
        <w:t>рециркуляторов</w:t>
      </w:r>
      <w:proofErr w:type="spellEnd"/>
      <w:r w:rsidRPr="00625A28">
        <w:rPr>
          <w:rFonts w:ascii="Times New Roman" w:hAnsi="Times New Roman"/>
          <w:sz w:val="28"/>
          <w:szCs w:val="28"/>
          <w:lang w:eastAsia="ru-RU"/>
        </w:rPr>
        <w:t xml:space="preserve"> воздуха, средств индивидуальной защиты и дезинфицирующих (</w:t>
      </w:r>
      <w:proofErr w:type="spellStart"/>
      <w:r w:rsidRPr="00625A28">
        <w:rPr>
          <w:rFonts w:ascii="Times New Roman" w:hAnsi="Times New Roman"/>
          <w:sz w:val="28"/>
          <w:szCs w:val="28"/>
          <w:lang w:eastAsia="ru-RU"/>
        </w:rPr>
        <w:t>атисептических</w:t>
      </w:r>
      <w:proofErr w:type="spellEnd"/>
      <w:r w:rsidRPr="00625A28">
        <w:rPr>
          <w:rFonts w:ascii="Times New Roman" w:hAnsi="Times New Roman"/>
          <w:sz w:val="28"/>
          <w:szCs w:val="28"/>
          <w:lang w:eastAsia="ru-RU"/>
        </w:rPr>
        <w:t>) средств, 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подрядчиком);</w:t>
      </w:r>
    </w:p>
    <w:p w14:paraId="6795A3DC" w14:textId="77777777" w:rsidR="004F3CF7" w:rsidRPr="00625A28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 xml:space="preserve">- копии платежных документов, подтверждающих оплату приобретения </w:t>
      </w:r>
      <w:proofErr w:type="spellStart"/>
      <w:r w:rsidRPr="00625A28">
        <w:rPr>
          <w:rFonts w:ascii="Times New Roman" w:hAnsi="Times New Roman"/>
          <w:sz w:val="28"/>
          <w:szCs w:val="28"/>
          <w:lang w:eastAsia="ru-RU"/>
        </w:rPr>
        <w:t>рециркуляторов</w:t>
      </w:r>
      <w:proofErr w:type="spellEnd"/>
      <w:r w:rsidRPr="00625A28">
        <w:rPr>
          <w:rFonts w:ascii="Times New Roman" w:hAnsi="Times New Roman"/>
          <w:sz w:val="28"/>
          <w:szCs w:val="28"/>
          <w:lang w:eastAsia="ru-RU"/>
        </w:rPr>
        <w:t xml:space="preserve"> воздуха, средств индивидуальной защиты и дезинфицирующих (</w:t>
      </w:r>
      <w:proofErr w:type="spellStart"/>
      <w:r w:rsidRPr="00625A28">
        <w:rPr>
          <w:rFonts w:ascii="Times New Roman" w:hAnsi="Times New Roman"/>
          <w:sz w:val="28"/>
          <w:szCs w:val="28"/>
          <w:lang w:eastAsia="ru-RU"/>
        </w:rPr>
        <w:t>атисептических</w:t>
      </w:r>
      <w:proofErr w:type="spellEnd"/>
      <w:r w:rsidRPr="00625A28">
        <w:rPr>
          <w:rFonts w:ascii="Times New Roman" w:hAnsi="Times New Roman"/>
          <w:sz w:val="28"/>
          <w:szCs w:val="28"/>
          <w:lang w:eastAsia="ru-RU"/>
        </w:rPr>
        <w:t>) средств, в случае безналичного расчета - платежные поручения, в случае наличного расчета - кассовые (или товарные) чеки и (или) квитанции к приходным кассовым ордерам;</w:t>
      </w:r>
    </w:p>
    <w:p w14:paraId="72BC26E1" w14:textId="77777777" w:rsidR="004F3CF7" w:rsidRPr="00625A28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625A28">
        <w:rPr>
          <w:rFonts w:ascii="Times New Roman" w:hAnsi="Times New Roman"/>
          <w:sz w:val="28"/>
          <w:szCs w:val="28"/>
          <w:lang w:eastAsia="ru-RU"/>
        </w:rPr>
        <w:t>) в случае возмещения затрат, связанных с выплатой по передаче прав на франшизу (паушальный взнос):</w:t>
      </w:r>
    </w:p>
    <w:p w14:paraId="372C7E86" w14:textId="77777777" w:rsidR="004F3CF7" w:rsidRPr="00625A28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- копию франчайзингового договора;</w:t>
      </w:r>
    </w:p>
    <w:p w14:paraId="40FEAD07" w14:textId="77777777" w:rsidR="004F3CF7" w:rsidRPr="00625A28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- копию документа, подтверждающего осуществления расходов на выплату по передаче прав на франшизу (паушальный взнос).</w:t>
      </w:r>
    </w:p>
    <w:p w14:paraId="0540B0ED" w14:textId="77777777" w:rsidR="004F3CF7" w:rsidRPr="00625A28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2.13. Заявители, являющиеся самозанятыми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5A28">
        <w:rPr>
          <w:rFonts w:ascii="Times New Roman" w:hAnsi="Times New Roman"/>
          <w:sz w:val="28"/>
          <w:szCs w:val="28"/>
          <w:lang w:eastAsia="ru-RU"/>
        </w:rPr>
        <w:t>гражданами, представляют следующие документы:</w:t>
      </w:r>
    </w:p>
    <w:p w14:paraId="1DD01D3C" w14:textId="77777777" w:rsidR="004F3CF7" w:rsidRPr="00625A28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1) заявление на предоставление субсидии по форме согласно приложению № 2 к настоящему Порядку;</w:t>
      </w:r>
    </w:p>
    <w:p w14:paraId="53FE55EC" w14:textId="77777777" w:rsidR="004F3CF7" w:rsidRPr="00625A28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2) копию документа, удостоверяющего личность;</w:t>
      </w:r>
    </w:p>
    <w:p w14:paraId="5F331161" w14:textId="77777777" w:rsidR="004F3CF7" w:rsidRPr="00625A28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3) справку о постановке на учет (снятии с учета) физического лица или индивидуального предпринимателя в качестве налогоплательщика «Налог на профессиональный доход» (форма КНД 1122035);</w:t>
      </w:r>
    </w:p>
    <w:p w14:paraId="452E9D7D" w14:textId="77777777" w:rsidR="004F3CF7" w:rsidRPr="00625A28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4) справку о полученных и уплаченных налогах (форма КНД 1122036);</w:t>
      </w:r>
    </w:p>
    <w:p w14:paraId="285CA9CA" w14:textId="77777777" w:rsidR="004F3CF7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625A28">
        <w:rPr>
          <w:rFonts w:ascii="Times New Roman" w:hAnsi="Times New Roman"/>
          <w:sz w:val="28"/>
          <w:szCs w:val="28"/>
          <w:lang w:eastAsia="ru-RU"/>
        </w:rPr>
        <w:t>) справку инспекции Федеральной налоговой службы России по Красноярскому краю о состоянии расчетов по налогам, сборам и взносам, выданная на первое число месяца подачи заявки (предоставляется по инициативе заявителя);</w:t>
      </w:r>
    </w:p>
    <w:p w14:paraId="05EA7B02" w14:textId="77777777" w:rsidR="004F3CF7" w:rsidRPr="00625A28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F4A">
        <w:rPr>
          <w:rFonts w:ascii="Times New Roman" w:hAnsi="Times New Roman"/>
          <w:sz w:val="28"/>
          <w:szCs w:val="28"/>
          <w:lang w:eastAsia="ru-RU"/>
        </w:rPr>
        <w:t>6</w:t>
      </w:r>
      <w:bookmarkStart w:id="4" w:name="_Hlk117695504"/>
      <w:r w:rsidRPr="000B1F4A">
        <w:rPr>
          <w:rFonts w:ascii="Times New Roman" w:hAnsi="Times New Roman"/>
          <w:sz w:val="28"/>
          <w:szCs w:val="28"/>
          <w:lang w:eastAsia="ru-RU"/>
        </w:rPr>
        <w:t xml:space="preserve">) отчет о </w:t>
      </w:r>
      <w:r w:rsidRPr="000B1F4A">
        <w:rPr>
          <w:rFonts w:ascii="Times New Roman" w:hAnsi="Times New Roman"/>
          <w:sz w:val="28"/>
          <w:szCs w:val="28"/>
        </w:rPr>
        <w:t>показателях финансово-хозяйственной деятельности по форме, установленной приложением № 7 к настоящему Порядку</w:t>
      </w:r>
      <w:bookmarkEnd w:id="4"/>
    </w:p>
    <w:p w14:paraId="0F7DC04A" w14:textId="77777777" w:rsidR="004F3CF7" w:rsidRPr="00625A28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625A28">
        <w:rPr>
          <w:rFonts w:ascii="Times New Roman" w:hAnsi="Times New Roman"/>
          <w:sz w:val="28"/>
          <w:szCs w:val="28"/>
          <w:lang w:eastAsia="ru-RU"/>
        </w:rPr>
        <w:t>) справку из Центра занятости населения о неполучении аналогичной финансовой поддержки в течение 12 месяцев до даты подачи заявки (предоставляется по инициативе заявителя);</w:t>
      </w:r>
    </w:p>
    <w:p w14:paraId="66469213" w14:textId="77777777" w:rsidR="004F3CF7" w:rsidRPr="00625A28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8</w:t>
      </w:r>
      <w:r w:rsidRPr="00625A28">
        <w:rPr>
          <w:rFonts w:ascii="Times New Roman" w:hAnsi="Times New Roman"/>
          <w:sz w:val="28"/>
          <w:szCs w:val="28"/>
          <w:lang w:eastAsia="ru-RU"/>
        </w:rPr>
        <w:t>) справку из краевого государственного казенного учреждения «Управление социальной защиты населения» о неполучении аналогичной финансовой поддержки в течение 12 месяцев до даты подачи заявки (предоставляется по инициативе заявителя);</w:t>
      </w:r>
    </w:p>
    <w:p w14:paraId="3C5ECFC6" w14:textId="77777777" w:rsidR="004F3CF7" w:rsidRPr="00625A28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Pr="00625A28">
        <w:rPr>
          <w:rFonts w:ascii="Times New Roman" w:hAnsi="Times New Roman"/>
          <w:sz w:val="28"/>
          <w:szCs w:val="28"/>
          <w:lang w:eastAsia="ru-RU"/>
        </w:rPr>
        <w:t>) в случае возмещения части затрат, связанных с подключением к инженерной инфраструктуре:</w:t>
      </w:r>
    </w:p>
    <w:p w14:paraId="1C55B5D9" w14:textId="77777777" w:rsidR="004F3CF7" w:rsidRPr="00625A28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- копии договоров (контрактов) на услуги, связанных с подключением к инженерной инфраструктуре,</w:t>
      </w:r>
    </w:p>
    <w:p w14:paraId="1F2E1449" w14:textId="77777777" w:rsidR="004F3CF7" w:rsidRPr="00625A28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- копии документов, подтверждающих осуществление расходов по договору на оказание услуг, связанных с подключением к инженерной инфраструктуре,</w:t>
      </w:r>
    </w:p>
    <w:p w14:paraId="45CCEED0" w14:textId="77777777" w:rsidR="004F3CF7" w:rsidRPr="00625A28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- копии актов выполненных работ, связанных с подключением к инженерной инфраструктуре:</w:t>
      </w:r>
    </w:p>
    <w:p w14:paraId="61F2878A" w14:textId="77777777" w:rsidR="004F3CF7" w:rsidRPr="00625A28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625A28">
        <w:rPr>
          <w:rFonts w:ascii="Times New Roman" w:hAnsi="Times New Roman"/>
          <w:sz w:val="28"/>
          <w:szCs w:val="28"/>
          <w:lang w:eastAsia="ru-RU"/>
        </w:rPr>
        <w:t>) в случае возмещения части затрат, связанных с текущем ремонтом помещения:</w:t>
      </w:r>
    </w:p>
    <w:p w14:paraId="30469B24" w14:textId="77777777" w:rsidR="004F3CF7" w:rsidRPr="00625A28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- копии проектно-сметной документации, связанной с текущим ремонтом помещения;</w:t>
      </w:r>
    </w:p>
    <w:p w14:paraId="1FBA7E09" w14:textId="77777777" w:rsidR="004F3CF7" w:rsidRPr="00625A28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- копии договоров (контрактов) на оказание услуг по текущему ремонту помещения;</w:t>
      </w:r>
    </w:p>
    <w:p w14:paraId="5081DD76" w14:textId="77777777" w:rsidR="004F3CF7" w:rsidRPr="00625A28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- копии документов, подтверждающих осуществление расходов, связанных с текущим ремонтом помещения;</w:t>
      </w:r>
    </w:p>
    <w:p w14:paraId="2119C891" w14:textId="77777777" w:rsidR="004F3CF7" w:rsidRPr="00625A28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- копии актов приемки-сдачи выполненных работ по текущему ремонту помещения;</w:t>
      </w:r>
    </w:p>
    <w:p w14:paraId="75302E33" w14:textId="77777777" w:rsidR="004F3CF7" w:rsidRPr="00625A28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625A28">
        <w:rPr>
          <w:rFonts w:ascii="Times New Roman" w:hAnsi="Times New Roman"/>
          <w:sz w:val="28"/>
          <w:szCs w:val="28"/>
          <w:lang w:eastAsia="ru-RU"/>
        </w:rPr>
        <w:t>) в случае возмещения части затрат, связанных с приобретением оборудования, мебели и оргтехники:</w:t>
      </w:r>
    </w:p>
    <w:p w14:paraId="54695E53" w14:textId="77777777" w:rsidR="004F3CF7" w:rsidRPr="00625A28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- копии договоров (контрактов) на приобретение оборудования;</w:t>
      </w:r>
    </w:p>
    <w:p w14:paraId="69548378" w14:textId="77777777" w:rsidR="004F3CF7" w:rsidRPr="00625A28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- копии платежных документов, подтверждающих оплату приобретенного оборудования;</w:t>
      </w:r>
    </w:p>
    <w:p w14:paraId="6A449351" w14:textId="77777777" w:rsidR="004F3CF7" w:rsidRPr="00625A28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- копии технических паспортов (паспортов), технической документации на приобретенные объекты основных средств;</w:t>
      </w:r>
    </w:p>
    <w:p w14:paraId="63D48CE0" w14:textId="77777777" w:rsidR="004F3CF7" w:rsidRPr="00625A28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 xml:space="preserve">- технико-экономическое обоснование приобретения оборудования по форме согласно </w:t>
      </w:r>
      <w:r w:rsidRPr="00937E7C">
        <w:rPr>
          <w:rFonts w:ascii="Times New Roman" w:hAnsi="Times New Roman"/>
          <w:sz w:val="28"/>
          <w:szCs w:val="28"/>
          <w:lang w:eastAsia="ru-RU"/>
        </w:rPr>
        <w:t>приложению № 4 к настоящему Порядку;</w:t>
      </w:r>
    </w:p>
    <w:p w14:paraId="6C2D5047" w14:textId="77777777" w:rsidR="004F3CF7" w:rsidRPr="00625A28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12) в случае возмещения части затрат, связанных с оплатой первоначального (авансового) лизингового взноса и (или) очередных лизинговых платежей по заключенным договорам лизинга (</w:t>
      </w:r>
      <w:proofErr w:type="spellStart"/>
      <w:r w:rsidRPr="00625A28">
        <w:rPr>
          <w:rFonts w:ascii="Times New Roman" w:hAnsi="Times New Roman"/>
          <w:sz w:val="28"/>
          <w:szCs w:val="28"/>
          <w:lang w:eastAsia="ru-RU"/>
        </w:rPr>
        <w:t>сублизинга</w:t>
      </w:r>
      <w:proofErr w:type="spellEnd"/>
      <w:r w:rsidRPr="00625A28">
        <w:rPr>
          <w:rFonts w:ascii="Times New Roman" w:hAnsi="Times New Roman"/>
          <w:sz w:val="28"/>
          <w:szCs w:val="28"/>
          <w:lang w:eastAsia="ru-RU"/>
        </w:rPr>
        <w:t>) оборудования:</w:t>
      </w:r>
    </w:p>
    <w:p w14:paraId="216DAB02" w14:textId="77777777" w:rsidR="004F3CF7" w:rsidRPr="00625A28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- копии договоров лизинга оборудования с графиком погашения лизинга и уплаты процентов по нему, с приложением договора купли-продажи предмета лизинга,</w:t>
      </w:r>
    </w:p>
    <w:p w14:paraId="07461EE8" w14:textId="77777777" w:rsidR="004F3CF7" w:rsidRPr="00625A28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- копии документов, подтверждающих передачу предмета лизинга во временное владение и пользование, либо указывающих сроки его будущей поставки,</w:t>
      </w:r>
    </w:p>
    <w:p w14:paraId="281C6015" w14:textId="77777777" w:rsidR="004F3CF7" w:rsidRPr="00625A28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- копии технических паспортов (паспортов), технической документации на предмет лизинга,</w:t>
      </w:r>
    </w:p>
    <w:p w14:paraId="639EC923" w14:textId="77777777" w:rsidR="004F3CF7" w:rsidRPr="00625A28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 xml:space="preserve">- копии платежных документов, подтверждающих оплату первого </w:t>
      </w:r>
      <w:r w:rsidRPr="00625A28">
        <w:rPr>
          <w:rFonts w:ascii="Times New Roman" w:hAnsi="Times New Roman"/>
          <w:sz w:val="28"/>
          <w:szCs w:val="28"/>
          <w:lang w:eastAsia="ru-RU"/>
        </w:rPr>
        <w:lastRenderedPageBreak/>
        <w:t>взноса (аванса) в сроки, предусмотренные договорами лизинга оборудования;</w:t>
      </w:r>
    </w:p>
    <w:p w14:paraId="5D9736CE" w14:textId="77777777" w:rsidR="004F3CF7" w:rsidRPr="00625A28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13) в случае возмещения части затрат, связанных с сертификацией (декларированием) продукции (продовольственного сырья, товаров, работ, услуг), лицензированием деятельности:</w:t>
      </w:r>
    </w:p>
    <w:p w14:paraId="0D1E56AE" w14:textId="77777777" w:rsidR="004F3CF7" w:rsidRPr="00625A28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- копии договоров оказания услуг по получению лицензии, договоров на проведение сертификации помещений, зданий, сооружений, сертификации (декларирования) продукции (продовольственного сырья, товаров, работ, услуг);</w:t>
      </w:r>
    </w:p>
    <w:p w14:paraId="5FEFFC85" w14:textId="77777777" w:rsidR="004F3CF7" w:rsidRPr="00625A28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- копии документов, подтверждающих осуществление расходов по получению лицензии, сертификата;</w:t>
      </w:r>
    </w:p>
    <w:p w14:paraId="14B753B5" w14:textId="77777777" w:rsidR="004F3CF7" w:rsidRPr="00625A28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 xml:space="preserve"> - копии лицензий на осуществление деятельности, сертификатов соответствия;</w:t>
      </w:r>
    </w:p>
    <w:p w14:paraId="581314FA" w14:textId="77777777" w:rsidR="004F3CF7" w:rsidRPr="00625A28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 xml:space="preserve">14) в случае возмещения части затрат, связанных с проведением мероприятий по профилактике новой коронавирусной инфекции (включая приобретение </w:t>
      </w:r>
      <w:proofErr w:type="spellStart"/>
      <w:r w:rsidRPr="00625A28">
        <w:rPr>
          <w:rFonts w:ascii="Times New Roman" w:hAnsi="Times New Roman"/>
          <w:sz w:val="28"/>
          <w:szCs w:val="28"/>
          <w:lang w:eastAsia="ru-RU"/>
        </w:rPr>
        <w:t>рециркуляторов</w:t>
      </w:r>
      <w:proofErr w:type="spellEnd"/>
      <w:r w:rsidRPr="00625A28">
        <w:rPr>
          <w:rFonts w:ascii="Times New Roman" w:hAnsi="Times New Roman"/>
          <w:sz w:val="28"/>
          <w:szCs w:val="28"/>
          <w:lang w:eastAsia="ru-RU"/>
        </w:rPr>
        <w:t xml:space="preserve"> воздуха), приобретением средств индивидуальной защиты и дезинфицирующих (антисептических) средств:</w:t>
      </w:r>
    </w:p>
    <w:p w14:paraId="6F18ACEF" w14:textId="77777777" w:rsidR="004F3CF7" w:rsidRPr="00625A28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 xml:space="preserve">- копии договоров (контрактов) на приобретение </w:t>
      </w:r>
      <w:proofErr w:type="spellStart"/>
      <w:r w:rsidRPr="00625A28">
        <w:rPr>
          <w:rFonts w:ascii="Times New Roman" w:hAnsi="Times New Roman"/>
          <w:sz w:val="28"/>
          <w:szCs w:val="28"/>
          <w:lang w:eastAsia="ru-RU"/>
        </w:rPr>
        <w:t>рециркуляторов</w:t>
      </w:r>
      <w:proofErr w:type="spellEnd"/>
      <w:r w:rsidRPr="00625A28">
        <w:rPr>
          <w:rFonts w:ascii="Times New Roman" w:hAnsi="Times New Roman"/>
          <w:sz w:val="28"/>
          <w:szCs w:val="28"/>
          <w:lang w:eastAsia="ru-RU"/>
        </w:rPr>
        <w:t xml:space="preserve"> воздуха, средств индивидуальной защиты и дезинфицирующих (</w:t>
      </w:r>
      <w:proofErr w:type="spellStart"/>
      <w:r w:rsidRPr="00625A28">
        <w:rPr>
          <w:rFonts w:ascii="Times New Roman" w:hAnsi="Times New Roman"/>
          <w:sz w:val="28"/>
          <w:szCs w:val="28"/>
          <w:lang w:eastAsia="ru-RU"/>
        </w:rPr>
        <w:t>атисептических</w:t>
      </w:r>
      <w:proofErr w:type="spellEnd"/>
      <w:r w:rsidRPr="00625A28">
        <w:rPr>
          <w:rFonts w:ascii="Times New Roman" w:hAnsi="Times New Roman"/>
          <w:sz w:val="28"/>
          <w:szCs w:val="28"/>
          <w:lang w:eastAsia="ru-RU"/>
        </w:rPr>
        <w:t>) средств;</w:t>
      </w:r>
    </w:p>
    <w:p w14:paraId="20AF3F2B" w14:textId="77777777" w:rsidR="004F3CF7" w:rsidRPr="00625A28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 xml:space="preserve">- копии платежных документов, подтверждающих оплату приобретения </w:t>
      </w:r>
      <w:proofErr w:type="spellStart"/>
      <w:r w:rsidRPr="00625A28">
        <w:rPr>
          <w:rFonts w:ascii="Times New Roman" w:hAnsi="Times New Roman"/>
          <w:sz w:val="28"/>
          <w:szCs w:val="28"/>
          <w:lang w:eastAsia="ru-RU"/>
        </w:rPr>
        <w:t>рециркуляторов</w:t>
      </w:r>
      <w:proofErr w:type="spellEnd"/>
      <w:r w:rsidRPr="00625A28">
        <w:rPr>
          <w:rFonts w:ascii="Times New Roman" w:hAnsi="Times New Roman"/>
          <w:sz w:val="28"/>
          <w:szCs w:val="28"/>
          <w:lang w:eastAsia="ru-RU"/>
        </w:rPr>
        <w:t xml:space="preserve"> воздуха, средств индивидуальной защиты и дезинфицирующих (</w:t>
      </w:r>
      <w:proofErr w:type="spellStart"/>
      <w:r w:rsidRPr="00625A28">
        <w:rPr>
          <w:rFonts w:ascii="Times New Roman" w:hAnsi="Times New Roman"/>
          <w:sz w:val="28"/>
          <w:szCs w:val="28"/>
          <w:lang w:eastAsia="ru-RU"/>
        </w:rPr>
        <w:t>атисептических</w:t>
      </w:r>
      <w:proofErr w:type="spellEnd"/>
      <w:r w:rsidRPr="00625A28">
        <w:rPr>
          <w:rFonts w:ascii="Times New Roman" w:hAnsi="Times New Roman"/>
          <w:sz w:val="28"/>
          <w:szCs w:val="28"/>
          <w:lang w:eastAsia="ru-RU"/>
        </w:rPr>
        <w:t>) средств;</w:t>
      </w:r>
    </w:p>
    <w:p w14:paraId="7E170F49" w14:textId="77777777" w:rsidR="004F3CF7" w:rsidRPr="00625A28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15) в случае возмещения затрат, связанных с выплатой по передаче прав на франшизу (паушальный взнос):</w:t>
      </w:r>
    </w:p>
    <w:p w14:paraId="55B26C56" w14:textId="77777777" w:rsidR="004F3CF7" w:rsidRPr="00625A28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- копию франчайзингового договора;</w:t>
      </w:r>
    </w:p>
    <w:p w14:paraId="1736FA98" w14:textId="38F31328" w:rsidR="004F3CF7" w:rsidRDefault="004F3CF7" w:rsidP="004F3C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- копию документа, подтверждающего осуществления расходов на выплату по передаче прав на франшизу (паушальный взнос).</w:t>
      </w:r>
    </w:p>
    <w:p w14:paraId="735A7495" w14:textId="7251A254" w:rsidR="00170C02" w:rsidRDefault="00170C02" w:rsidP="004A465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40CD62EE" w14:textId="35EC4FD7" w:rsidR="00170C02" w:rsidRDefault="00170C02" w:rsidP="00170C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r w:rsidRPr="00170C02">
        <w:rPr>
          <w:rFonts w:ascii="Times New Roman" w:hAnsi="Times New Roman"/>
          <w:b/>
          <w:bCs/>
          <w:sz w:val="28"/>
          <w:szCs w:val="28"/>
          <w:lang w:eastAsia="ru-RU"/>
        </w:rPr>
        <w:t>орядок подачи заявителями предложений (заявок) на участие в отборе в соответствии с пунктом 2.6 Порядка</w:t>
      </w:r>
    </w:p>
    <w:p w14:paraId="45BFC864" w14:textId="697783A2" w:rsidR="00170C02" w:rsidRDefault="00170C02" w:rsidP="00170C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929A63F" w14:textId="77777777" w:rsidR="00170C02" w:rsidRPr="00170C02" w:rsidRDefault="00170C02" w:rsidP="00170C0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70C02">
        <w:rPr>
          <w:rFonts w:ascii="Times New Roman" w:hAnsi="Times New Roman"/>
          <w:sz w:val="28"/>
          <w:szCs w:val="28"/>
          <w:lang w:eastAsia="ru-RU"/>
        </w:rPr>
        <w:t>2.6. Заявитель для участия в отборе и получения субсидии представляет в отдел экономики администрации Пировского муниципального округа пакет документов, установленный пунктами 2.12, 2.13 настоящего Порядка, в сроки, указанные в объявлении о проведении отбора.</w:t>
      </w:r>
    </w:p>
    <w:p w14:paraId="4DDBA6D0" w14:textId="77777777" w:rsidR="00170C02" w:rsidRPr="00170C02" w:rsidRDefault="00170C02" w:rsidP="00170C0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70C02">
        <w:rPr>
          <w:rFonts w:ascii="Times New Roman" w:hAnsi="Times New Roman"/>
          <w:sz w:val="28"/>
          <w:szCs w:val="28"/>
          <w:lang w:eastAsia="ru-RU"/>
        </w:rPr>
        <w:t>Регистрация пакета документов заявителя осуществляется в течение одного рабочего дня</w:t>
      </w:r>
    </w:p>
    <w:p w14:paraId="2901DFDB" w14:textId="7E9B5100" w:rsidR="00170C02" w:rsidRDefault="00170C02" w:rsidP="00170C0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277F6C3B" w14:textId="1457AEEA" w:rsidR="00170C02" w:rsidRDefault="00837539" w:rsidP="00170C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r w:rsidRPr="00837539">
        <w:rPr>
          <w:rFonts w:ascii="Times New Roman" w:hAnsi="Times New Roman"/>
          <w:b/>
          <w:bCs/>
          <w:sz w:val="28"/>
          <w:szCs w:val="28"/>
          <w:lang w:eastAsia="ru-RU"/>
        </w:rPr>
        <w:t>орядок отзыва предложений (заявок) участников отбора, порядок возврата предложений (заявок) участников отбора, определяющий в том числе основания для возврата предложений (заявок) участников отбора, в соответствии с пунктом 2.8 Порядка; порядок отзыва заявителями предложений (заявок) в соответствии с пунктом 2.9 настоящего Порядка, порядок внесения изменений в предложения (заявки) участников отбора в соответствии с пунктом 2.7 Порядка</w:t>
      </w:r>
    </w:p>
    <w:p w14:paraId="23DE695F" w14:textId="02DDFC23" w:rsidR="00837539" w:rsidRDefault="00837539" w:rsidP="00170C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8298C30" w14:textId="77777777" w:rsidR="00837539" w:rsidRPr="00625A28" w:rsidRDefault="00837539" w:rsidP="008375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2.7. Заявитель несет ответственность за достоверность документов, представляемых для участия в отборе и получения субсидии, в соответствии с действующим законодательством Российской Федерации.</w:t>
      </w:r>
    </w:p>
    <w:p w14:paraId="7CF3D73D" w14:textId="77777777" w:rsidR="00837539" w:rsidRPr="00625A28" w:rsidRDefault="00837539" w:rsidP="008375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Заявитель несет ответственность за достоверность реквизитов своего расчетного счета или корреспондентского счета, указанных в заявлении по форме, установленной приложением № 2 к настоящему Порядку.</w:t>
      </w:r>
    </w:p>
    <w:p w14:paraId="31953C24" w14:textId="77777777" w:rsidR="00837539" w:rsidRPr="00625A28" w:rsidRDefault="00837539" w:rsidP="008375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 xml:space="preserve">Внесение изменений в предоставляемый пакет документов, установленный </w:t>
      </w:r>
      <w:r w:rsidRPr="009D4C0C">
        <w:rPr>
          <w:rFonts w:ascii="Times New Roman" w:hAnsi="Times New Roman"/>
          <w:sz w:val="28"/>
          <w:szCs w:val="28"/>
          <w:lang w:eastAsia="ru-RU"/>
        </w:rPr>
        <w:t>пунктами 2.12, 2.13 настоящего</w:t>
      </w:r>
      <w:r w:rsidRPr="00625A28">
        <w:rPr>
          <w:rFonts w:ascii="Times New Roman" w:hAnsi="Times New Roman"/>
          <w:sz w:val="28"/>
          <w:szCs w:val="28"/>
          <w:lang w:eastAsia="ru-RU"/>
        </w:rPr>
        <w:t xml:space="preserve"> Порядка не допускается.</w:t>
      </w:r>
    </w:p>
    <w:p w14:paraId="45310A05" w14:textId="77777777" w:rsidR="00837539" w:rsidRPr="00625A28" w:rsidRDefault="00837539" w:rsidP="008375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 xml:space="preserve">2.8. Заявителям, пакеты документов которых зарегистрированы после окончания срока приема заявок, установленного в объявлении о проведении отбора, главный распорядитель бюджетных средств в течение 3 рабочих дней с даты их поступления направляет уведомления об отказе в предоставлении </w:t>
      </w:r>
      <w:r w:rsidRPr="000E69F7">
        <w:rPr>
          <w:rFonts w:ascii="Times New Roman" w:hAnsi="Times New Roman"/>
          <w:sz w:val="28"/>
          <w:szCs w:val="28"/>
          <w:lang w:eastAsia="ru-RU"/>
        </w:rPr>
        <w:t>субсидий по основанию, установленному подпунктом 5 пункта 2.20 настоящего Порядка.</w:t>
      </w:r>
    </w:p>
    <w:p w14:paraId="055A2C99" w14:textId="77777777" w:rsidR="00837539" w:rsidRPr="00625A28" w:rsidRDefault="00837539" w:rsidP="008375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 xml:space="preserve">2.9. Заявитель вправе отозвать заявку, </w:t>
      </w:r>
      <w:r w:rsidRPr="00B9323A">
        <w:rPr>
          <w:rFonts w:ascii="Times New Roman" w:hAnsi="Times New Roman"/>
          <w:sz w:val="28"/>
          <w:szCs w:val="28"/>
          <w:lang w:eastAsia="ru-RU"/>
        </w:rPr>
        <w:t>установленную пунктами 2.12, 2.13 настоящего Порядка,</w:t>
      </w:r>
      <w:r w:rsidRPr="00625A28">
        <w:rPr>
          <w:rFonts w:ascii="Times New Roman" w:hAnsi="Times New Roman"/>
          <w:sz w:val="28"/>
          <w:szCs w:val="28"/>
          <w:lang w:eastAsia="ru-RU"/>
        </w:rPr>
        <w:t xml:space="preserve"> путем письменного обращения к главному распорядителю бюджетных средств в любое время, но не позднее даты заключения соглашения о предоставлении субсидии.</w:t>
      </w:r>
    </w:p>
    <w:p w14:paraId="6F6DA7B2" w14:textId="77777777" w:rsidR="00837539" w:rsidRPr="00625A28" w:rsidRDefault="00837539" w:rsidP="008375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Документы, представленные для участия в отборе и получения субсидии, заявителю не возвращаются.</w:t>
      </w:r>
    </w:p>
    <w:p w14:paraId="191E75E0" w14:textId="5CC747C1" w:rsidR="00837539" w:rsidRDefault="00837539" w:rsidP="00170C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6418AD20" w14:textId="71BB183F" w:rsidR="00837539" w:rsidRPr="00837539" w:rsidRDefault="00837539" w:rsidP="00170C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7539">
        <w:rPr>
          <w:rFonts w:ascii="Times New Roman" w:hAnsi="Times New Roman"/>
          <w:b/>
          <w:bCs/>
          <w:sz w:val="28"/>
          <w:szCs w:val="28"/>
          <w:lang w:eastAsia="ru-RU"/>
        </w:rPr>
        <w:t>Правила рассмотрения и оценки предложений (заявок) участников отбора в соответствии с пунктом 2.18 Порядка</w:t>
      </w:r>
    </w:p>
    <w:p w14:paraId="27DA3CBD" w14:textId="319E25CB" w:rsidR="00837539" w:rsidRDefault="00837539" w:rsidP="00170C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B54AAB4" w14:textId="77777777" w:rsidR="00837539" w:rsidRPr="00E45FDA" w:rsidRDefault="00837539" w:rsidP="00837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25A28">
        <w:rPr>
          <w:rFonts w:ascii="Times New Roman" w:hAnsi="Times New Roman"/>
          <w:color w:val="000000"/>
          <w:sz w:val="28"/>
          <w:szCs w:val="28"/>
          <w:lang w:eastAsia="ru-RU"/>
        </w:rPr>
        <w:t>2.18.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течение 3 рабочих дней отдел экономики передает пакет документов Комиссии </w:t>
      </w:r>
      <w:r w:rsidRPr="00E45FDA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 предоставлению субсидий субъектам малого и среднего предпринимательства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для рассмотрения.</w:t>
      </w:r>
    </w:p>
    <w:p w14:paraId="3A25900F" w14:textId="77777777" w:rsidR="00837539" w:rsidRPr="00625A28" w:rsidRDefault="00837539" w:rsidP="00837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5A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Комиссия </w:t>
      </w:r>
      <w:r w:rsidRPr="00625A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течение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30</w:t>
      </w:r>
      <w:r w:rsidRPr="00625A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рабочих дней после окончания срока приема заявок, установленного в объявлении о проведении отбора рассматривает представленные заявителями в составе заявки документы на их соответствие критериям отбора, указанным в пункте 1.9 настоящего Порядка, соответствие заявки к предъявляемой форме и содержанию пакета документов в соответствии с пунктами 2.12, 2.13 настоящего Порядка и на предмет соответствия требованиям, установленных пунктами 2.4, 2.15, 2.16 настоящего Порядка, и готовит по каждому заявителю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протокол</w:t>
      </w:r>
      <w:r w:rsidRPr="00625A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предмет соответствия заявителя и предоставленных им документов требованиям настоящего Порядка (далее 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Протокол</w:t>
      </w:r>
      <w:r w:rsidRPr="00625A28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14:paraId="4E147307" w14:textId="77777777" w:rsidR="00837539" w:rsidRPr="00625A28" w:rsidRDefault="00837539" w:rsidP="00837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Протокол </w:t>
      </w:r>
      <w:r w:rsidRPr="00625A28">
        <w:rPr>
          <w:rFonts w:ascii="Times New Roman" w:hAnsi="Times New Roman"/>
          <w:color w:val="000000"/>
          <w:sz w:val="28"/>
          <w:szCs w:val="28"/>
          <w:lang w:eastAsia="ru-RU"/>
        </w:rPr>
        <w:t>должно содержать следующую информацию:</w:t>
      </w:r>
    </w:p>
    <w:p w14:paraId="018DBCBF" w14:textId="77777777" w:rsidR="00837539" w:rsidRPr="00625A28" w:rsidRDefault="00837539" w:rsidP="00837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5A28">
        <w:rPr>
          <w:rFonts w:ascii="Times New Roman" w:hAnsi="Times New Roman"/>
          <w:color w:val="000000"/>
          <w:sz w:val="28"/>
          <w:szCs w:val="28"/>
          <w:lang w:eastAsia="ru-RU"/>
        </w:rPr>
        <w:t>- о соответствии заявителя критериям отбора;</w:t>
      </w:r>
    </w:p>
    <w:p w14:paraId="358E9FC3" w14:textId="77777777" w:rsidR="00837539" w:rsidRPr="00625A28" w:rsidRDefault="00837539" w:rsidP="00837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5A28">
        <w:rPr>
          <w:rFonts w:ascii="Times New Roman" w:hAnsi="Times New Roman"/>
          <w:color w:val="000000"/>
          <w:sz w:val="28"/>
          <w:szCs w:val="28"/>
          <w:lang w:eastAsia="ru-RU"/>
        </w:rPr>
        <w:t>- о полноте представленных заявителем документов;</w:t>
      </w:r>
    </w:p>
    <w:p w14:paraId="3B93D468" w14:textId="77777777" w:rsidR="00837539" w:rsidRPr="00625A28" w:rsidRDefault="00837539" w:rsidP="00837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5A28">
        <w:rPr>
          <w:rFonts w:ascii="Times New Roman" w:hAnsi="Times New Roman"/>
          <w:color w:val="000000"/>
          <w:sz w:val="28"/>
          <w:szCs w:val="28"/>
          <w:lang w:eastAsia="ru-RU"/>
        </w:rPr>
        <w:t>- о соответствии заявителя установленным требованиям.</w:t>
      </w:r>
    </w:p>
    <w:p w14:paraId="1B1CAECC" w14:textId="3148738C" w:rsidR="00837539" w:rsidRDefault="00837539" w:rsidP="00170C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3858C90" w14:textId="1B56E367" w:rsidR="00837539" w:rsidRDefault="00631DDD" w:rsidP="00170C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С</w:t>
      </w:r>
      <w:r w:rsidR="00837539" w:rsidRPr="00837539">
        <w:rPr>
          <w:rFonts w:ascii="Times New Roman" w:hAnsi="Times New Roman"/>
          <w:b/>
          <w:bCs/>
          <w:sz w:val="28"/>
          <w:szCs w:val="28"/>
          <w:lang w:eastAsia="ru-RU"/>
        </w:rPr>
        <w:t>рок, в течение которого победители отбора должны подписать соглашение о предоставлении субсидии в соответствии с подпунктом 2 пункта 2.22 Порядка</w:t>
      </w:r>
    </w:p>
    <w:p w14:paraId="66E3D9E1" w14:textId="77777777" w:rsidR="00837539" w:rsidRDefault="00837539" w:rsidP="00170C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0F667956" w14:textId="77777777" w:rsidR="00837539" w:rsidRPr="00625A28" w:rsidRDefault="00837539" w:rsidP="00837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 xml:space="preserve">2.22. Главный распорядитель бюджетных средств в течение 5 рабочих дней с даты подписания правового акта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Пировского муниципального округа</w:t>
      </w:r>
      <w:r w:rsidRPr="00625A28">
        <w:rPr>
          <w:rFonts w:ascii="Times New Roman" w:hAnsi="Times New Roman"/>
          <w:sz w:val="28"/>
          <w:szCs w:val="28"/>
          <w:lang w:eastAsia="ru-RU"/>
        </w:rPr>
        <w:t>, указанного в пункте 2.21 настоящего Порядка, письменно и</w:t>
      </w:r>
      <w:r>
        <w:rPr>
          <w:rFonts w:ascii="Times New Roman" w:hAnsi="Times New Roman"/>
          <w:sz w:val="28"/>
          <w:szCs w:val="28"/>
          <w:lang w:eastAsia="ru-RU"/>
        </w:rPr>
        <w:t xml:space="preserve"> (или)</w:t>
      </w:r>
      <w:r w:rsidRPr="00625A28">
        <w:rPr>
          <w:rFonts w:ascii="Times New Roman" w:hAnsi="Times New Roman"/>
          <w:sz w:val="28"/>
          <w:szCs w:val="28"/>
          <w:lang w:eastAsia="ru-RU"/>
        </w:rPr>
        <w:t xml:space="preserve"> по телефону уведомляет получателей субсидии:</w:t>
      </w:r>
    </w:p>
    <w:p w14:paraId="152B5CA9" w14:textId="4E04DF8F" w:rsidR="00837539" w:rsidRDefault="00837539" w:rsidP="008375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>2) о необходимости подписания с главным распорядителем бюджетных средств соглашений о предоставлении субсидий в течение 5 рабочих дней с даты отправки письменных уведомлений получателям субсидий.</w:t>
      </w:r>
    </w:p>
    <w:p w14:paraId="2C016131" w14:textId="77777777" w:rsidR="00631DDD" w:rsidRPr="00837539" w:rsidRDefault="00631DDD" w:rsidP="0083753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9601E26" w14:textId="65EE7B4E" w:rsidR="00631DDD" w:rsidRDefault="00631DDD" w:rsidP="00631DD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</w:t>
      </w:r>
      <w:r w:rsidRPr="00631DDD">
        <w:rPr>
          <w:rFonts w:ascii="Times New Roman" w:hAnsi="Times New Roman"/>
          <w:b/>
          <w:bCs/>
          <w:sz w:val="28"/>
          <w:szCs w:val="28"/>
          <w:lang w:eastAsia="ru-RU"/>
        </w:rPr>
        <w:t>словия признания победителя отбора уклонившимся от заключения соглашения о предоставлении субсидии в соответствии с пунктом 2.23 Порядка.</w:t>
      </w:r>
    </w:p>
    <w:p w14:paraId="08FD43F8" w14:textId="77253265" w:rsidR="00631DDD" w:rsidRDefault="00631DDD" w:rsidP="00631DD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0DD63786" w14:textId="77777777" w:rsidR="00631DDD" w:rsidRPr="00625A28" w:rsidRDefault="00631DDD" w:rsidP="00631D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A28">
        <w:rPr>
          <w:rFonts w:ascii="Times New Roman" w:hAnsi="Times New Roman"/>
          <w:sz w:val="28"/>
          <w:szCs w:val="28"/>
          <w:lang w:eastAsia="ru-RU"/>
        </w:rPr>
        <w:t xml:space="preserve">2.23. В случае если соглашение о предоставлении субсидии не заключено в сроки, установленные подпунктом 2 пункта </w:t>
      </w: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625A28">
        <w:rPr>
          <w:rFonts w:ascii="Times New Roman" w:hAnsi="Times New Roman"/>
          <w:sz w:val="28"/>
          <w:szCs w:val="28"/>
          <w:lang w:eastAsia="ru-RU"/>
        </w:rPr>
        <w:t>22 настоящего Порядка, по вине победителя отбора, субсидия не предоставляется, победитель отбора признается уклонившимся от заключения соглашения о предоставлении субсидии.</w:t>
      </w:r>
    </w:p>
    <w:p w14:paraId="401A3101" w14:textId="77777777" w:rsidR="00837539" w:rsidRPr="00837539" w:rsidRDefault="00837539" w:rsidP="00631DDD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6259C5AA" w14:textId="77777777" w:rsidR="00170C02" w:rsidRDefault="00170C02" w:rsidP="00170C0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5" w:name="_Hlk117866152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Размер субсидий и распределение в соответствии с пунктом 3.6 Порядка</w:t>
      </w:r>
    </w:p>
    <w:p w14:paraId="2900F349" w14:textId="77777777" w:rsidR="00170C02" w:rsidRDefault="00170C02" w:rsidP="00170C0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bookmarkEnd w:id="5"/>
    <w:p w14:paraId="2481F9E8" w14:textId="77777777" w:rsidR="00170C02" w:rsidRPr="00E17633" w:rsidRDefault="00170C02" w:rsidP="0017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3.6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7633">
        <w:rPr>
          <w:rFonts w:ascii="Times New Roman" w:hAnsi="Times New Roman"/>
          <w:sz w:val="28"/>
          <w:szCs w:val="28"/>
        </w:rPr>
        <w:t>Размер</w:t>
      </w:r>
      <w:r w:rsidRPr="00E17633">
        <w:rPr>
          <w:rFonts w:ascii="Times New Roman" w:hAnsi="Times New Roman"/>
          <w:sz w:val="28"/>
          <w:szCs w:val="28"/>
          <w:lang w:eastAsia="ru-RU"/>
        </w:rPr>
        <w:t xml:space="preserve"> субсидии составляет до 50 процентов произведенных затрат, но не более 500 тыс. рублей получателю субсидии, являющемуся субъектом малого и среднего предпринимательства, и не более 100 тыс. рублей получателю субсидии, являющемуся самозанятым гражданином.</w:t>
      </w:r>
    </w:p>
    <w:p w14:paraId="295D1093" w14:textId="77777777" w:rsidR="00170C02" w:rsidRPr="00E17633" w:rsidRDefault="00170C02" w:rsidP="00170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7633">
        <w:rPr>
          <w:rFonts w:ascii="Times New Roman" w:hAnsi="Times New Roman"/>
          <w:sz w:val="28"/>
          <w:szCs w:val="28"/>
          <w:lang w:eastAsia="ru-RU"/>
        </w:rPr>
        <w:t>При этом субсидия предоставляется одному и тому же получателю субсидии не чаще одного раза в течение двух лет.</w:t>
      </w:r>
    </w:p>
    <w:p w14:paraId="0A770E7F" w14:textId="5294E8FD" w:rsidR="00170C02" w:rsidRDefault="00170C02" w:rsidP="004A465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35BB102C" w14:textId="774BA176" w:rsidR="00631DDD" w:rsidRDefault="00631DDD" w:rsidP="00FA06D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6" w:name="_Hlk117866683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Требования к участникам отбора к отчетности в соответствии с пунктами 4.1, 4.2</w:t>
      </w:r>
      <w:r w:rsidR="00FA06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Порядка</w:t>
      </w:r>
    </w:p>
    <w:bookmarkEnd w:id="6"/>
    <w:p w14:paraId="3D1764DC" w14:textId="77777777" w:rsidR="00170C02" w:rsidRPr="00127616" w:rsidRDefault="00170C02" w:rsidP="004A465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7E652800" w14:textId="77777777" w:rsidR="00FA06DF" w:rsidRDefault="00FA06DF" w:rsidP="00FA06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7AE">
        <w:rPr>
          <w:rFonts w:ascii="Times New Roman" w:hAnsi="Times New Roman"/>
          <w:sz w:val="28"/>
          <w:szCs w:val="28"/>
        </w:rPr>
        <w:t xml:space="preserve">4.1. С целью определения достижения показателей результативности использования субсидии, контроля за выполнением условий соглашения получатель субсидии </w:t>
      </w:r>
      <w:r>
        <w:rPr>
          <w:rFonts w:ascii="Times New Roman" w:hAnsi="Times New Roman"/>
          <w:sz w:val="28"/>
          <w:szCs w:val="28"/>
        </w:rPr>
        <w:t xml:space="preserve">ежегодно, в течение двух лет, года, следующего за отчетным в срок не позднее 05 мая, </w:t>
      </w:r>
      <w:r w:rsidRPr="00DD57AE">
        <w:rPr>
          <w:rFonts w:ascii="Times New Roman" w:hAnsi="Times New Roman"/>
          <w:sz w:val="28"/>
          <w:szCs w:val="28"/>
        </w:rPr>
        <w:t>представляет главному распорядителю бюджетных средств</w:t>
      </w:r>
      <w:r>
        <w:rPr>
          <w:rFonts w:ascii="Times New Roman" w:hAnsi="Times New Roman"/>
          <w:sz w:val="28"/>
          <w:szCs w:val="28"/>
        </w:rPr>
        <w:t>.</w:t>
      </w:r>
      <w:r w:rsidRPr="00DD57AE">
        <w:rPr>
          <w:rFonts w:ascii="Times New Roman" w:hAnsi="Times New Roman"/>
          <w:sz w:val="28"/>
          <w:szCs w:val="28"/>
        </w:rPr>
        <w:t xml:space="preserve"> </w:t>
      </w:r>
    </w:p>
    <w:p w14:paraId="09BC7EC4" w14:textId="77777777" w:rsidR="00FA06DF" w:rsidRPr="00DD57AE" w:rsidRDefault="00FA06DF" w:rsidP="00FA06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получателей субсидии – субъекты малого и среднего предпринимательства</w:t>
      </w:r>
      <w:r w:rsidRPr="008A1610">
        <w:rPr>
          <w:rFonts w:ascii="Times New Roman" w:hAnsi="Times New Roman"/>
          <w:sz w:val="28"/>
          <w:szCs w:val="28"/>
        </w:rPr>
        <w:t xml:space="preserve"> </w:t>
      </w:r>
      <w:r w:rsidRPr="00DD57AE">
        <w:rPr>
          <w:rFonts w:ascii="Times New Roman" w:hAnsi="Times New Roman"/>
          <w:sz w:val="28"/>
          <w:szCs w:val="28"/>
        </w:rPr>
        <w:t>предоставляется в течение двух календарных лет, следующих за годом получения субсидии, в срок до</w:t>
      </w:r>
      <w:r>
        <w:rPr>
          <w:rFonts w:ascii="Times New Roman" w:hAnsi="Times New Roman"/>
          <w:sz w:val="28"/>
          <w:szCs w:val="28"/>
        </w:rPr>
        <w:t xml:space="preserve"> 05 мая</w:t>
      </w:r>
      <w:r w:rsidRPr="00DD57AE">
        <w:rPr>
          <w:rFonts w:ascii="Times New Roman" w:hAnsi="Times New Roman"/>
          <w:sz w:val="28"/>
          <w:szCs w:val="28"/>
        </w:rPr>
        <w:t xml:space="preserve"> года, следующего за отчетным</w:t>
      </w:r>
      <w:r>
        <w:rPr>
          <w:rFonts w:ascii="Times New Roman" w:hAnsi="Times New Roman"/>
          <w:sz w:val="28"/>
          <w:szCs w:val="28"/>
        </w:rPr>
        <w:t>:</w:t>
      </w:r>
      <w:r w:rsidRPr="00DC0897">
        <w:rPr>
          <w:rFonts w:ascii="Times New Roman" w:hAnsi="Times New Roman"/>
          <w:sz w:val="28"/>
          <w:szCs w:val="28"/>
        </w:rPr>
        <w:t xml:space="preserve"> </w:t>
      </w:r>
    </w:p>
    <w:p w14:paraId="1F57D4EF" w14:textId="77777777" w:rsidR="00FA06DF" w:rsidRPr="00DD57AE" w:rsidRDefault="00FA06DF" w:rsidP="00FA06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7AE">
        <w:rPr>
          <w:rFonts w:ascii="Times New Roman" w:hAnsi="Times New Roman"/>
          <w:sz w:val="28"/>
          <w:szCs w:val="28"/>
        </w:rPr>
        <w:t xml:space="preserve">- отчет о достижении результата предоставления субсидии и значений </w:t>
      </w:r>
      <w:r w:rsidRPr="00DD57AE">
        <w:rPr>
          <w:rFonts w:ascii="Times New Roman" w:hAnsi="Times New Roman"/>
          <w:sz w:val="28"/>
          <w:szCs w:val="28"/>
        </w:rPr>
        <w:lastRenderedPageBreak/>
        <w:t xml:space="preserve">показателя результативности использования субсидии по форме, установленной приложением № </w:t>
      </w:r>
      <w:r w:rsidRPr="00EB3421">
        <w:rPr>
          <w:rFonts w:ascii="Times New Roman" w:hAnsi="Times New Roman"/>
          <w:sz w:val="28"/>
          <w:szCs w:val="28"/>
        </w:rPr>
        <w:t>6</w:t>
      </w:r>
      <w:r w:rsidRPr="00DD57AE">
        <w:rPr>
          <w:rFonts w:ascii="Times New Roman" w:hAnsi="Times New Roman"/>
          <w:sz w:val="28"/>
          <w:szCs w:val="28"/>
        </w:rPr>
        <w:t xml:space="preserve"> к настоящему Порядку </w:t>
      </w:r>
    </w:p>
    <w:p w14:paraId="0790A35A" w14:textId="77777777" w:rsidR="00FA06DF" w:rsidRDefault="00FA06DF" w:rsidP="00FA06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7AE">
        <w:rPr>
          <w:rFonts w:ascii="Times New Roman" w:hAnsi="Times New Roman"/>
          <w:sz w:val="28"/>
          <w:szCs w:val="28"/>
        </w:rPr>
        <w:t xml:space="preserve">- отчет о </w:t>
      </w:r>
      <w:bookmarkStart w:id="7" w:name="_Hlk117695353"/>
      <w:r w:rsidRPr="00DD57AE">
        <w:rPr>
          <w:rFonts w:ascii="Times New Roman" w:hAnsi="Times New Roman"/>
          <w:sz w:val="28"/>
          <w:szCs w:val="28"/>
        </w:rPr>
        <w:t xml:space="preserve">показателях финансово-хозяйственной деятельности по форме, установленной приложением № </w:t>
      </w:r>
      <w:r w:rsidRPr="00EB3421">
        <w:rPr>
          <w:rFonts w:ascii="Times New Roman" w:hAnsi="Times New Roman"/>
          <w:sz w:val="28"/>
          <w:szCs w:val="28"/>
        </w:rPr>
        <w:t>7</w:t>
      </w:r>
      <w:r w:rsidRPr="00DD57AE">
        <w:rPr>
          <w:rFonts w:ascii="Times New Roman" w:hAnsi="Times New Roman"/>
          <w:sz w:val="28"/>
          <w:szCs w:val="28"/>
        </w:rPr>
        <w:t xml:space="preserve"> к настоящему Порядку</w:t>
      </w:r>
      <w:bookmarkEnd w:id="7"/>
      <w:r w:rsidRPr="00EB3421">
        <w:rPr>
          <w:rFonts w:ascii="Times New Roman" w:hAnsi="Times New Roman"/>
          <w:sz w:val="28"/>
          <w:szCs w:val="28"/>
        </w:rPr>
        <w:t>;</w:t>
      </w:r>
    </w:p>
    <w:p w14:paraId="52D774F5" w14:textId="77777777" w:rsidR="00FA06DF" w:rsidRPr="008A1610" w:rsidRDefault="00FA06DF" w:rsidP="00FA06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610">
        <w:rPr>
          <w:rFonts w:ascii="Times New Roman" w:hAnsi="Times New Roman"/>
          <w:sz w:val="28"/>
          <w:szCs w:val="28"/>
        </w:rPr>
        <w:t>- копии бухгалтерского баланса (форма № 1), отчета о финансовых результатах (форма № 2) за предшествующий календарный год (при общедоступной системе налогообложения) или налоговой декларации (при специальных режимах налогообложения за предшествующий календарный год);</w:t>
      </w:r>
    </w:p>
    <w:p w14:paraId="2EAEBCDD" w14:textId="77777777" w:rsidR="00FA06DF" w:rsidRDefault="00FA06DF" w:rsidP="00FA06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610">
        <w:rPr>
          <w:rFonts w:ascii="Times New Roman" w:hAnsi="Times New Roman"/>
          <w:sz w:val="28"/>
          <w:szCs w:val="28"/>
        </w:rPr>
        <w:t xml:space="preserve">- сведения о среднесписочной численности работников </w:t>
      </w:r>
    </w:p>
    <w:p w14:paraId="0090264F" w14:textId="77777777" w:rsidR="00FA06DF" w:rsidRDefault="00FA06DF" w:rsidP="00FA06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DD57AE">
        <w:rPr>
          <w:rFonts w:ascii="Times New Roman" w:hAnsi="Times New Roman"/>
          <w:sz w:val="28"/>
          <w:szCs w:val="28"/>
        </w:rPr>
        <w:t xml:space="preserve">ля получателей субсидии - самозанятых граждан </w:t>
      </w:r>
      <w:bookmarkStart w:id="8" w:name="_Hlk117680645"/>
      <w:r w:rsidRPr="00DD57AE">
        <w:rPr>
          <w:rFonts w:ascii="Times New Roman" w:hAnsi="Times New Roman"/>
          <w:sz w:val="28"/>
          <w:szCs w:val="28"/>
        </w:rPr>
        <w:t xml:space="preserve">предоставляется в течение одного года, следующего за годом получения субсидии, в срок до </w:t>
      </w:r>
      <w:r>
        <w:rPr>
          <w:rFonts w:ascii="Times New Roman" w:hAnsi="Times New Roman"/>
          <w:sz w:val="28"/>
          <w:szCs w:val="28"/>
        </w:rPr>
        <w:t>05</w:t>
      </w:r>
      <w:r w:rsidRPr="00DD57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Pr="00DD57AE">
        <w:rPr>
          <w:rFonts w:ascii="Times New Roman" w:hAnsi="Times New Roman"/>
          <w:sz w:val="28"/>
          <w:szCs w:val="28"/>
        </w:rPr>
        <w:t xml:space="preserve"> года, следующего за отчетным</w:t>
      </w:r>
      <w:r>
        <w:rPr>
          <w:rFonts w:ascii="Times New Roman" w:hAnsi="Times New Roman"/>
          <w:sz w:val="28"/>
          <w:szCs w:val="28"/>
        </w:rPr>
        <w:t>:</w:t>
      </w:r>
    </w:p>
    <w:bookmarkEnd w:id="8"/>
    <w:p w14:paraId="351A44C5" w14:textId="77777777" w:rsidR="00FA06DF" w:rsidRPr="00625A28" w:rsidRDefault="00FA06DF" w:rsidP="00FA06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25A28">
        <w:rPr>
          <w:rFonts w:ascii="Times New Roman" w:hAnsi="Times New Roman"/>
          <w:sz w:val="28"/>
          <w:szCs w:val="28"/>
          <w:lang w:eastAsia="ru-RU"/>
        </w:rPr>
        <w:t>справку о постановке на учет (снятии с учета) физического лица или индивидуального предпринимателя в качестве налогоплательщика «Налог на профессиональный доход» (форма КНД 1122035);</w:t>
      </w:r>
    </w:p>
    <w:p w14:paraId="4BCD0984" w14:textId="77777777" w:rsidR="00FA06DF" w:rsidRDefault="00FA06DF" w:rsidP="00FA06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25A28">
        <w:rPr>
          <w:rFonts w:ascii="Times New Roman" w:hAnsi="Times New Roman"/>
          <w:sz w:val="28"/>
          <w:szCs w:val="28"/>
          <w:lang w:eastAsia="ru-RU"/>
        </w:rPr>
        <w:t>справку о полученных и уплаченных налогах (форма КНД 1122036)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13F2EB07" w14:textId="77777777" w:rsidR="00FA06DF" w:rsidRDefault="00FA06DF" w:rsidP="00FA06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7AE">
        <w:rPr>
          <w:rFonts w:ascii="Times New Roman" w:hAnsi="Times New Roman"/>
          <w:sz w:val="28"/>
          <w:szCs w:val="28"/>
        </w:rPr>
        <w:t xml:space="preserve">- отчет о показателях финансово-хозяйственной деятельности по форме, установленной приложением № </w:t>
      </w:r>
      <w:r w:rsidRPr="00EB3421">
        <w:rPr>
          <w:rFonts w:ascii="Times New Roman" w:hAnsi="Times New Roman"/>
          <w:sz w:val="28"/>
          <w:szCs w:val="28"/>
        </w:rPr>
        <w:t>7</w:t>
      </w:r>
      <w:r w:rsidRPr="00DD57AE">
        <w:rPr>
          <w:rFonts w:ascii="Times New Roman" w:hAnsi="Times New Roman"/>
          <w:sz w:val="28"/>
          <w:szCs w:val="28"/>
        </w:rPr>
        <w:t xml:space="preserve"> к настоящему Порядку</w:t>
      </w:r>
    </w:p>
    <w:p w14:paraId="692F3412" w14:textId="77777777" w:rsidR="00FA06DF" w:rsidRPr="00DD57AE" w:rsidRDefault="00FA06DF" w:rsidP="00FA06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7AE">
        <w:rPr>
          <w:rFonts w:ascii="Times New Roman" w:hAnsi="Times New Roman"/>
          <w:sz w:val="28"/>
          <w:szCs w:val="28"/>
        </w:rPr>
        <w:t>Под отчетным годом понимается год предоставления субсидии.</w:t>
      </w:r>
    </w:p>
    <w:p w14:paraId="52ED9026" w14:textId="77777777" w:rsidR="00FA06DF" w:rsidRDefault="00FA06DF" w:rsidP="00FA06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7AE">
        <w:rPr>
          <w:rFonts w:ascii="Times New Roman" w:hAnsi="Times New Roman"/>
          <w:sz w:val="28"/>
          <w:szCs w:val="28"/>
        </w:rPr>
        <w:t xml:space="preserve">4.2. Главный распорядитель бюджетных средств </w:t>
      </w:r>
      <w:r>
        <w:rPr>
          <w:rFonts w:ascii="Times New Roman" w:hAnsi="Times New Roman"/>
          <w:sz w:val="28"/>
          <w:szCs w:val="28"/>
        </w:rPr>
        <w:t>имеет право</w:t>
      </w:r>
      <w:r w:rsidRPr="00DD57AE">
        <w:rPr>
          <w:rFonts w:ascii="Times New Roman" w:hAnsi="Times New Roman"/>
          <w:sz w:val="28"/>
          <w:szCs w:val="28"/>
        </w:rPr>
        <w:t xml:space="preserve"> устанавливать в соглашении сроки и формы представления получателем субсидии дополнительной отчетности.</w:t>
      </w:r>
    </w:p>
    <w:p w14:paraId="56483A19" w14:textId="77777777" w:rsidR="00590DC1" w:rsidRDefault="00590DC1"/>
    <w:sectPr w:rsidR="00590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56AFA"/>
    <w:multiLevelType w:val="hybridMultilevel"/>
    <w:tmpl w:val="5B8ED0E0"/>
    <w:lvl w:ilvl="0" w:tplc="06AAF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30092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1E3"/>
    <w:rsid w:val="00002A5A"/>
    <w:rsid w:val="00043A3E"/>
    <w:rsid w:val="00055E88"/>
    <w:rsid w:val="0010138E"/>
    <w:rsid w:val="00116311"/>
    <w:rsid w:val="00121353"/>
    <w:rsid w:val="00127616"/>
    <w:rsid w:val="00136E35"/>
    <w:rsid w:val="001404FD"/>
    <w:rsid w:val="00170C02"/>
    <w:rsid w:val="001805BC"/>
    <w:rsid w:val="001E1A20"/>
    <w:rsid w:val="00223817"/>
    <w:rsid w:val="00272CE4"/>
    <w:rsid w:val="0034020E"/>
    <w:rsid w:val="00383841"/>
    <w:rsid w:val="003B520F"/>
    <w:rsid w:val="003C5AB0"/>
    <w:rsid w:val="003D1F35"/>
    <w:rsid w:val="003E570E"/>
    <w:rsid w:val="00427E83"/>
    <w:rsid w:val="00433ECC"/>
    <w:rsid w:val="00441D4F"/>
    <w:rsid w:val="00470869"/>
    <w:rsid w:val="004A4655"/>
    <w:rsid w:val="004D4BE1"/>
    <w:rsid w:val="004E3531"/>
    <w:rsid w:val="004E392D"/>
    <w:rsid w:val="004E622B"/>
    <w:rsid w:val="004F3CF7"/>
    <w:rsid w:val="005603EB"/>
    <w:rsid w:val="005662C9"/>
    <w:rsid w:val="00586F4C"/>
    <w:rsid w:val="00590DC1"/>
    <w:rsid w:val="005B5598"/>
    <w:rsid w:val="005C7CF1"/>
    <w:rsid w:val="005D1668"/>
    <w:rsid w:val="00631DDD"/>
    <w:rsid w:val="006C2AE8"/>
    <w:rsid w:val="00734E93"/>
    <w:rsid w:val="00790E19"/>
    <w:rsid w:val="007B51C6"/>
    <w:rsid w:val="007D4F0D"/>
    <w:rsid w:val="00825F28"/>
    <w:rsid w:val="00837539"/>
    <w:rsid w:val="00845945"/>
    <w:rsid w:val="00845E34"/>
    <w:rsid w:val="008A60DD"/>
    <w:rsid w:val="00927B11"/>
    <w:rsid w:val="00954130"/>
    <w:rsid w:val="00977B1E"/>
    <w:rsid w:val="009816EB"/>
    <w:rsid w:val="009C2D4F"/>
    <w:rsid w:val="00A14DAA"/>
    <w:rsid w:val="00A6372E"/>
    <w:rsid w:val="00AB311A"/>
    <w:rsid w:val="00AB69BC"/>
    <w:rsid w:val="00AC3F7B"/>
    <w:rsid w:val="00B33AAC"/>
    <w:rsid w:val="00B64DB6"/>
    <w:rsid w:val="00B94E61"/>
    <w:rsid w:val="00BA4109"/>
    <w:rsid w:val="00BB10B4"/>
    <w:rsid w:val="00BE781A"/>
    <w:rsid w:val="00C15E10"/>
    <w:rsid w:val="00C55EAC"/>
    <w:rsid w:val="00C86AD1"/>
    <w:rsid w:val="00CC26DF"/>
    <w:rsid w:val="00D634E6"/>
    <w:rsid w:val="00D70FC5"/>
    <w:rsid w:val="00DC318F"/>
    <w:rsid w:val="00E13D77"/>
    <w:rsid w:val="00E70DD0"/>
    <w:rsid w:val="00E941E3"/>
    <w:rsid w:val="00EA3AD8"/>
    <w:rsid w:val="00EC5A40"/>
    <w:rsid w:val="00F115DF"/>
    <w:rsid w:val="00F65CB9"/>
    <w:rsid w:val="00FA06DF"/>
    <w:rsid w:val="00FE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BCDB8"/>
  <w15:chartTrackingRefBased/>
  <w15:docId w15:val="{27E16105-6826-488C-9C2D-09CC1009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BE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D4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4D4BE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4BE1"/>
    <w:pPr>
      <w:widowControl w:val="0"/>
      <w:shd w:val="clear" w:color="auto" w:fill="FFFFFF"/>
      <w:spacing w:after="240" w:line="322" w:lineRule="exact"/>
      <w:jc w:val="both"/>
    </w:pPr>
    <w:rPr>
      <w:rFonts w:ascii="Times New Roman" w:hAnsi="Times New Roman"/>
      <w:sz w:val="26"/>
      <w:szCs w:val="26"/>
    </w:rPr>
  </w:style>
  <w:style w:type="character" w:styleId="a3">
    <w:name w:val="Strong"/>
    <w:basedOn w:val="a0"/>
    <w:uiPriority w:val="22"/>
    <w:qFormat/>
    <w:rsid w:val="00BA4109"/>
    <w:rPr>
      <w:b/>
      <w:bCs/>
    </w:rPr>
  </w:style>
  <w:style w:type="paragraph" w:styleId="a4">
    <w:name w:val="List Paragraph"/>
    <w:basedOn w:val="a"/>
    <w:uiPriority w:val="34"/>
    <w:qFormat/>
    <w:rsid w:val="00825F2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34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0138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0138E"/>
    <w:rPr>
      <w:color w:val="605E5C"/>
      <w:shd w:val="clear" w:color="auto" w:fill="E1DFDD"/>
    </w:rPr>
  </w:style>
  <w:style w:type="paragraph" w:customStyle="1" w:styleId="ConsPlusNormal">
    <w:name w:val="ConsPlusNormal"/>
    <w:link w:val="ConsPlusNormal0"/>
    <w:rsid w:val="004A4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4655"/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uiPriority w:val="1"/>
    <w:qFormat/>
    <w:rsid w:val="004A46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D7CA4B86F624632D72CA3A2A53B99595B676A37F7B9EAFF2558B616A7F9B2BFCB4568A1472320987C15CE48E92670EA951614A72745765ZBgEF" TargetMode="External"/><Relationship Id="rId5" Type="http://schemas.openxmlformats.org/officeDocument/2006/relationships/hyperlink" Target="mailto:&#1089;humakov.ad.pi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14</Pages>
  <Words>4946</Words>
  <Characters>28195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ARBMKK</dc:creator>
  <cp:keywords/>
  <dc:description/>
  <cp:lastModifiedBy>ARBMKK</cp:lastModifiedBy>
  <cp:revision>22</cp:revision>
  <dcterms:created xsi:type="dcterms:W3CDTF">2022-08-16T02:25:00Z</dcterms:created>
  <dcterms:modified xsi:type="dcterms:W3CDTF">2022-10-31T09:05:00Z</dcterms:modified>
</cp:coreProperties>
</file>