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20" w:rsidRPr="00A00220" w:rsidRDefault="00A00220" w:rsidP="00A00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22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00220" w:rsidRPr="00A00220" w:rsidRDefault="00A00220" w:rsidP="00A00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220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A00220" w:rsidRPr="00A00220" w:rsidRDefault="00A00220" w:rsidP="00A00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220">
        <w:rPr>
          <w:rFonts w:ascii="Times New Roman" w:hAnsi="Times New Roman" w:cs="Times New Roman"/>
          <w:b/>
          <w:bCs/>
          <w:sz w:val="28"/>
          <w:szCs w:val="28"/>
        </w:rPr>
        <w:t>ПИРОВСКИЙ РАЙОН</w:t>
      </w:r>
    </w:p>
    <w:p w:rsidR="00A00220" w:rsidRPr="00A00220" w:rsidRDefault="00A00220" w:rsidP="00A00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220">
        <w:rPr>
          <w:rFonts w:ascii="Times New Roman" w:hAnsi="Times New Roman" w:cs="Times New Roman"/>
          <w:b/>
          <w:bCs/>
          <w:sz w:val="28"/>
          <w:szCs w:val="28"/>
        </w:rPr>
        <w:t>АДМИНИСТРАЦИЯ БУШУЙСКОГО СЕЛЬСОВЕТА</w:t>
      </w:r>
    </w:p>
    <w:p w:rsidR="00A00220" w:rsidRPr="00A00220" w:rsidRDefault="00A00220" w:rsidP="00A002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0220" w:rsidRPr="00A00220" w:rsidRDefault="00A00220" w:rsidP="00A00220">
      <w:pPr>
        <w:tabs>
          <w:tab w:val="center" w:pos="4960"/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022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00220" w:rsidRDefault="00A00220" w:rsidP="00A002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00220" w:rsidRDefault="00A00220" w:rsidP="00A0022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  февраля 2015 г.                          с. Бушуй                                                № 07п</w:t>
      </w:r>
    </w:p>
    <w:p w:rsidR="00A00220" w:rsidRDefault="00A00220" w:rsidP="00A0022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0220" w:rsidRDefault="007C71B9" w:rsidP="00A0022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схемы  тепло</w:t>
      </w:r>
      <w:r w:rsidR="00A00220">
        <w:rPr>
          <w:rFonts w:ascii="Times New Roman" w:hAnsi="Times New Roman" w:cs="Times New Roman"/>
          <w:b w:val="0"/>
          <w:bCs w:val="0"/>
          <w:sz w:val="28"/>
          <w:szCs w:val="28"/>
        </w:rPr>
        <w:t>снабжения</w:t>
      </w:r>
    </w:p>
    <w:p w:rsidR="00A00220" w:rsidRDefault="00A00220" w:rsidP="00A0022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0220" w:rsidRDefault="00A00220" w:rsidP="004F219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4F2194">
        <w:rPr>
          <w:rFonts w:ascii="Times New Roman" w:hAnsi="Times New Roman" w:cs="Times New Roman"/>
          <w:b w:val="0"/>
          <w:bCs w:val="0"/>
          <w:sz w:val="28"/>
          <w:szCs w:val="28"/>
        </w:rPr>
        <w:t>,  руководствуя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сь Уставом Бушуйского сельсовета Пировского района Красноярского края, ПОСТАНОВЛЯЮ:</w:t>
      </w:r>
    </w:p>
    <w:p w:rsidR="004F2194" w:rsidRDefault="004F2194" w:rsidP="004F2194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схему теплоснабжения Бушуйского сельсовета Пировского района Красноярского края, согласно приложению.</w:t>
      </w:r>
    </w:p>
    <w:p w:rsidR="004F2194" w:rsidRDefault="004F2194" w:rsidP="004F2194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с момента официального опубликования.</w:t>
      </w:r>
    </w:p>
    <w:p w:rsidR="004F2194" w:rsidRDefault="004F2194" w:rsidP="004F2194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данного постановления оставляю за собой.</w:t>
      </w:r>
    </w:p>
    <w:p w:rsidR="004F2194" w:rsidRDefault="004F2194" w:rsidP="004F219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2194" w:rsidRDefault="004F2194" w:rsidP="004F219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2194" w:rsidRDefault="004F2194" w:rsidP="004F219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2194" w:rsidRDefault="004F2194" w:rsidP="004F219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2194" w:rsidRDefault="004F2194" w:rsidP="004F219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сельсовета                                                       Л.Г.Маканова</w:t>
      </w:r>
    </w:p>
    <w:p w:rsidR="00A00220" w:rsidRDefault="00A00220" w:rsidP="00A0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220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19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F2194" w:rsidRDefault="004F2194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Бушуйского сельсовета</w:t>
      </w:r>
    </w:p>
    <w:p w:rsidR="004F2194" w:rsidRPr="004F2194" w:rsidRDefault="007C71B9" w:rsidP="004F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194">
        <w:rPr>
          <w:rFonts w:ascii="Times New Roman" w:hAnsi="Times New Roman" w:cs="Times New Roman"/>
          <w:sz w:val="28"/>
          <w:szCs w:val="28"/>
        </w:rPr>
        <w:t>т 19 февраля 2015 г. № 07п</w:t>
      </w:r>
    </w:p>
    <w:p w:rsidR="004F2194" w:rsidRDefault="004F2194" w:rsidP="00A002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2194" w:rsidRDefault="004F2194" w:rsidP="00A002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2194" w:rsidRDefault="004F2194" w:rsidP="00A002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2194" w:rsidRDefault="004F2194" w:rsidP="00A002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2194" w:rsidRDefault="004F2194" w:rsidP="00A002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2194" w:rsidRDefault="004F2194" w:rsidP="00A002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0220" w:rsidRPr="002803B3" w:rsidRDefault="00A00220" w:rsidP="00A002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3B3">
        <w:rPr>
          <w:rFonts w:ascii="Times New Roman" w:hAnsi="Times New Roman" w:cs="Times New Roman"/>
          <w:b/>
          <w:sz w:val="40"/>
          <w:szCs w:val="40"/>
        </w:rPr>
        <w:t>СХЕМА</w:t>
      </w:r>
    </w:p>
    <w:p w:rsidR="00A00220" w:rsidRPr="002803B3" w:rsidRDefault="00A00220" w:rsidP="00A002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3B3">
        <w:rPr>
          <w:rFonts w:ascii="Times New Roman" w:hAnsi="Times New Roman" w:cs="Times New Roman"/>
          <w:b/>
          <w:sz w:val="40"/>
          <w:szCs w:val="40"/>
        </w:rPr>
        <w:t>ТЕПЛОСНАБЖЕНИЯ</w:t>
      </w:r>
    </w:p>
    <w:p w:rsidR="00A00220" w:rsidRPr="002803B3" w:rsidRDefault="00A00220" w:rsidP="00A002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БУШУЙСКОГО</w:t>
      </w:r>
      <w:r w:rsidRPr="002803B3">
        <w:rPr>
          <w:rFonts w:ascii="Times New Roman" w:hAnsi="Times New Roman" w:cs="Times New Roman"/>
          <w:b/>
          <w:sz w:val="40"/>
          <w:szCs w:val="40"/>
        </w:rPr>
        <w:t xml:space="preserve"> СЕЛЬСКОГО СОВЕТА</w:t>
      </w:r>
    </w:p>
    <w:p w:rsidR="00A00220" w:rsidRPr="002803B3" w:rsidRDefault="00A00220" w:rsidP="00A002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3B3">
        <w:rPr>
          <w:rFonts w:ascii="Times New Roman" w:hAnsi="Times New Roman" w:cs="Times New Roman"/>
          <w:b/>
          <w:sz w:val="40"/>
          <w:szCs w:val="40"/>
        </w:rPr>
        <w:t>ПИРОВСКОГО РАЙОНА</w:t>
      </w:r>
    </w:p>
    <w:p w:rsidR="00A00220" w:rsidRPr="002803B3" w:rsidRDefault="00A00220" w:rsidP="00A002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КРАСНОЯРСКОГО КРА</w:t>
      </w:r>
    </w:p>
    <w:p w:rsidR="00A00220" w:rsidRDefault="00A00220" w:rsidP="002E11FB">
      <w:pPr>
        <w:shd w:val="clear" w:color="auto" w:fill="FFFFFF"/>
        <w:ind w:left="149"/>
        <w:jc w:val="center"/>
        <w:rPr>
          <w:rFonts w:ascii="Times New Roman" w:hAnsi="Times New Roman" w:cs="Times New Roman"/>
          <w:bCs/>
        </w:rPr>
      </w:pPr>
    </w:p>
    <w:p w:rsidR="00A00220" w:rsidRDefault="00A00220" w:rsidP="002E11FB">
      <w:pPr>
        <w:shd w:val="clear" w:color="auto" w:fill="FFFFFF"/>
        <w:ind w:left="149"/>
        <w:jc w:val="center"/>
        <w:rPr>
          <w:rFonts w:ascii="Times New Roman" w:hAnsi="Times New Roman" w:cs="Times New Roman"/>
          <w:bCs/>
        </w:rPr>
      </w:pPr>
    </w:p>
    <w:p w:rsidR="00A00220" w:rsidRDefault="00A00220" w:rsidP="002E11FB">
      <w:pPr>
        <w:shd w:val="clear" w:color="auto" w:fill="FFFFFF"/>
        <w:ind w:left="149"/>
        <w:jc w:val="center"/>
        <w:rPr>
          <w:rFonts w:ascii="Times New Roman" w:hAnsi="Times New Roman" w:cs="Times New Roman"/>
          <w:bCs/>
        </w:rPr>
      </w:pPr>
    </w:p>
    <w:p w:rsidR="00A00220" w:rsidRDefault="00A00220" w:rsidP="002E11FB">
      <w:pPr>
        <w:shd w:val="clear" w:color="auto" w:fill="FFFFFF"/>
        <w:ind w:left="149"/>
        <w:jc w:val="center"/>
        <w:rPr>
          <w:rFonts w:ascii="Times New Roman" w:hAnsi="Times New Roman" w:cs="Times New Roman"/>
          <w:bCs/>
        </w:rPr>
      </w:pPr>
    </w:p>
    <w:p w:rsidR="00A00220" w:rsidRDefault="00A00220" w:rsidP="002E11FB">
      <w:pPr>
        <w:shd w:val="clear" w:color="auto" w:fill="FFFFFF"/>
        <w:ind w:left="149"/>
        <w:jc w:val="center"/>
        <w:rPr>
          <w:rFonts w:ascii="Times New Roman" w:hAnsi="Times New Roman" w:cs="Times New Roman"/>
          <w:bCs/>
        </w:rPr>
      </w:pPr>
    </w:p>
    <w:p w:rsidR="00A00220" w:rsidRDefault="00A00220" w:rsidP="002E11FB">
      <w:pPr>
        <w:shd w:val="clear" w:color="auto" w:fill="FFFFFF"/>
        <w:ind w:left="149"/>
        <w:jc w:val="center"/>
        <w:rPr>
          <w:rFonts w:ascii="Times New Roman" w:hAnsi="Times New Roman" w:cs="Times New Roman"/>
          <w:bCs/>
        </w:rPr>
      </w:pPr>
    </w:p>
    <w:p w:rsidR="00A00220" w:rsidRDefault="00A00220" w:rsidP="002E11FB">
      <w:pPr>
        <w:shd w:val="clear" w:color="auto" w:fill="FFFFFF"/>
        <w:ind w:left="149"/>
        <w:jc w:val="center"/>
        <w:rPr>
          <w:rFonts w:ascii="Times New Roman" w:hAnsi="Times New Roman" w:cs="Times New Roman"/>
          <w:bCs/>
        </w:rPr>
      </w:pPr>
    </w:p>
    <w:p w:rsidR="00A00220" w:rsidRDefault="00A00220" w:rsidP="002E11FB">
      <w:pPr>
        <w:shd w:val="clear" w:color="auto" w:fill="FFFFFF"/>
        <w:ind w:left="149"/>
        <w:jc w:val="center"/>
        <w:rPr>
          <w:rFonts w:ascii="Times New Roman" w:hAnsi="Times New Roman" w:cs="Times New Roman"/>
          <w:bCs/>
        </w:rPr>
      </w:pPr>
    </w:p>
    <w:p w:rsidR="00A00220" w:rsidRDefault="00A00220" w:rsidP="002E11FB">
      <w:pPr>
        <w:shd w:val="clear" w:color="auto" w:fill="FFFFFF"/>
        <w:ind w:left="149"/>
        <w:jc w:val="center"/>
        <w:rPr>
          <w:rFonts w:ascii="Times New Roman" w:hAnsi="Times New Roman" w:cs="Times New Roman"/>
          <w:bCs/>
        </w:rPr>
      </w:pPr>
    </w:p>
    <w:p w:rsidR="00A00220" w:rsidRDefault="00A00220" w:rsidP="002E11FB">
      <w:pPr>
        <w:shd w:val="clear" w:color="auto" w:fill="FFFFFF"/>
        <w:ind w:left="149"/>
        <w:jc w:val="center"/>
        <w:rPr>
          <w:rFonts w:ascii="Times New Roman" w:hAnsi="Times New Roman" w:cs="Times New Roman"/>
          <w:bCs/>
        </w:rPr>
      </w:pPr>
    </w:p>
    <w:p w:rsidR="004F2194" w:rsidRDefault="004F2194" w:rsidP="002E11FB">
      <w:pPr>
        <w:shd w:val="clear" w:color="auto" w:fill="FFFFFF"/>
        <w:ind w:left="149"/>
        <w:jc w:val="center"/>
        <w:rPr>
          <w:rFonts w:ascii="Times New Roman" w:hAnsi="Times New Roman" w:cs="Times New Roman"/>
          <w:bCs/>
        </w:rPr>
      </w:pPr>
    </w:p>
    <w:p w:rsidR="002E11FB" w:rsidRPr="005C2F36" w:rsidRDefault="002E11FB" w:rsidP="002E11FB">
      <w:pPr>
        <w:shd w:val="clear" w:color="auto" w:fill="FFFFFF"/>
        <w:ind w:left="149"/>
        <w:jc w:val="center"/>
        <w:rPr>
          <w:rFonts w:ascii="Times New Roman" w:hAnsi="Times New Roman" w:cs="Times New Roman"/>
          <w:bCs/>
        </w:rPr>
      </w:pPr>
      <w:r w:rsidRPr="005C2F36">
        <w:rPr>
          <w:rFonts w:ascii="Times New Roman" w:hAnsi="Times New Roman" w:cs="Times New Roman"/>
          <w:bCs/>
        </w:rPr>
        <w:lastRenderedPageBreak/>
        <w:t>ОГЛАВЛЕНИЕ:</w:t>
      </w:r>
    </w:p>
    <w:p w:rsidR="002E11FB" w:rsidRDefault="002E11FB" w:rsidP="002E11FB">
      <w:pPr>
        <w:shd w:val="clear" w:color="auto" w:fill="FFFFFF"/>
        <w:tabs>
          <w:tab w:val="left" w:leader="dot" w:pos="6115"/>
        </w:tabs>
        <w:spacing w:after="0" w:line="278" w:lineRule="exact"/>
        <w:ind w:left="79"/>
        <w:rPr>
          <w:rFonts w:ascii="Times New Roman" w:hAnsi="Times New Roman" w:cs="Times New Roman"/>
          <w:bCs/>
        </w:rPr>
      </w:pPr>
      <w:r w:rsidRPr="00AC1402">
        <w:rPr>
          <w:rFonts w:ascii="Times New Roman" w:hAnsi="Times New Roman" w:cs="Times New Roman"/>
          <w:bCs/>
        </w:rPr>
        <w:t xml:space="preserve">Раздел 1. Показатели перспективного спроса на тепловую энергию (мощность) и </w:t>
      </w:r>
      <w:r>
        <w:rPr>
          <w:rFonts w:ascii="Times New Roman" w:hAnsi="Times New Roman" w:cs="Times New Roman"/>
          <w:bCs/>
        </w:rPr>
        <w:t xml:space="preserve"> тепло-</w:t>
      </w:r>
    </w:p>
    <w:p w:rsidR="002E11FB" w:rsidRPr="00AC1402" w:rsidRDefault="002E11FB" w:rsidP="002E11FB">
      <w:pPr>
        <w:shd w:val="clear" w:color="auto" w:fill="FFFFFF"/>
        <w:tabs>
          <w:tab w:val="left" w:leader="dot" w:pos="6115"/>
        </w:tabs>
        <w:spacing w:after="0" w:line="278" w:lineRule="exact"/>
        <w:ind w:left="79"/>
        <w:rPr>
          <w:rFonts w:ascii="Times New Roman" w:hAnsi="Times New Roman" w:cs="Times New Roman"/>
          <w:bCs/>
        </w:rPr>
      </w:pPr>
      <w:r w:rsidRPr="00AC1402">
        <w:rPr>
          <w:rFonts w:ascii="Times New Roman" w:hAnsi="Times New Roman" w:cs="Times New Roman"/>
          <w:bCs/>
        </w:rPr>
        <w:t>носитель в установленных границах территории П</w:t>
      </w:r>
      <w:r>
        <w:rPr>
          <w:rFonts w:ascii="Times New Roman" w:hAnsi="Times New Roman" w:cs="Times New Roman"/>
          <w:bCs/>
        </w:rPr>
        <w:t>ировского муниципального района…….</w:t>
      </w:r>
      <w:r w:rsidRPr="00AC1402">
        <w:rPr>
          <w:rFonts w:ascii="Times New Roman" w:hAnsi="Times New Roman" w:cs="Times New Roman"/>
          <w:bCs/>
        </w:rPr>
        <w:t>2</w:t>
      </w:r>
    </w:p>
    <w:p w:rsidR="002E11FB" w:rsidRPr="00AC1402" w:rsidRDefault="002E11FB" w:rsidP="002E11FB">
      <w:pPr>
        <w:shd w:val="clear" w:color="auto" w:fill="FFFFFF"/>
        <w:tabs>
          <w:tab w:val="left" w:leader="dot" w:pos="5592"/>
        </w:tabs>
        <w:spacing w:before="288" w:line="269" w:lineRule="exact"/>
        <w:ind w:left="67"/>
        <w:rPr>
          <w:rFonts w:ascii="Times New Roman" w:hAnsi="Times New Roman" w:cs="Times New Roman"/>
          <w:bCs/>
        </w:rPr>
      </w:pPr>
      <w:r w:rsidRPr="00AC1402">
        <w:rPr>
          <w:rFonts w:ascii="Times New Roman" w:hAnsi="Times New Roman" w:cs="Times New Roman"/>
          <w:bCs/>
        </w:rPr>
        <w:t>Раздел 2. Перспективные балансы располагаемой тепловой мощности источников тепловой</w:t>
      </w:r>
      <w:r w:rsidRPr="00AC1402">
        <w:rPr>
          <w:rFonts w:ascii="Times New Roman" w:hAnsi="Times New Roman" w:cs="Times New Roman"/>
          <w:bCs/>
        </w:rPr>
        <w:br/>
        <w:t>энергии и тепловой нагрузки потребителей</w:t>
      </w:r>
      <w:r>
        <w:rPr>
          <w:rFonts w:ascii="Times New Roman" w:hAnsi="Times New Roman" w:cs="Times New Roman"/>
          <w:bCs/>
        </w:rPr>
        <w:t>…………………………………………………….</w:t>
      </w:r>
      <w:r w:rsidR="000269B5">
        <w:rPr>
          <w:rFonts w:ascii="Times New Roman" w:hAnsi="Times New Roman" w:cs="Times New Roman"/>
          <w:bCs/>
        </w:rPr>
        <w:t>5</w:t>
      </w:r>
    </w:p>
    <w:p w:rsidR="002E11FB" w:rsidRPr="00AC1402" w:rsidRDefault="002E11FB" w:rsidP="002E11FB">
      <w:pPr>
        <w:shd w:val="clear" w:color="auto" w:fill="FFFFFF"/>
        <w:tabs>
          <w:tab w:val="left" w:leader="dot" w:pos="6346"/>
        </w:tabs>
        <w:spacing w:before="264" w:line="278" w:lineRule="exact"/>
        <w:ind w:left="53" w:right="565"/>
        <w:rPr>
          <w:rFonts w:ascii="Times New Roman" w:hAnsi="Times New Roman" w:cs="Times New Roman"/>
          <w:bCs/>
        </w:rPr>
      </w:pPr>
      <w:r w:rsidRPr="00AC1402">
        <w:rPr>
          <w:rFonts w:ascii="Times New Roman" w:hAnsi="Times New Roman" w:cs="Times New Roman"/>
          <w:bCs/>
        </w:rPr>
        <w:t>Раздел 3. Предложения по новому строительству, реконструкции и техническому перевооруже</w:t>
      </w:r>
      <w:r>
        <w:rPr>
          <w:rFonts w:ascii="Times New Roman" w:hAnsi="Times New Roman" w:cs="Times New Roman"/>
          <w:bCs/>
        </w:rPr>
        <w:t>нию источников тепловой энергии……………………………….........................</w:t>
      </w:r>
      <w:r w:rsidR="000269B5">
        <w:rPr>
          <w:rFonts w:ascii="Times New Roman" w:hAnsi="Times New Roman" w:cs="Times New Roman"/>
          <w:bCs/>
        </w:rPr>
        <w:t>6</w:t>
      </w:r>
    </w:p>
    <w:p w:rsidR="002E11FB" w:rsidRPr="00AC1402" w:rsidRDefault="002E11FB" w:rsidP="002E11FB">
      <w:pPr>
        <w:shd w:val="clear" w:color="auto" w:fill="FFFFFF"/>
        <w:tabs>
          <w:tab w:val="left" w:leader="dot" w:pos="7771"/>
        </w:tabs>
        <w:spacing w:before="269"/>
        <w:ind w:left="38"/>
        <w:rPr>
          <w:rFonts w:ascii="Times New Roman" w:hAnsi="Times New Roman" w:cs="Times New Roman"/>
          <w:bCs/>
        </w:rPr>
      </w:pPr>
      <w:r w:rsidRPr="00AC1402">
        <w:rPr>
          <w:rFonts w:ascii="Times New Roman" w:hAnsi="Times New Roman" w:cs="Times New Roman"/>
          <w:bCs/>
        </w:rPr>
        <w:t xml:space="preserve">Раздел 4. </w:t>
      </w:r>
      <w:r>
        <w:rPr>
          <w:rFonts w:ascii="Times New Roman" w:hAnsi="Times New Roman" w:cs="Times New Roman"/>
          <w:bCs/>
        </w:rPr>
        <w:t>Перспективные топливные балансы…………………………………………………</w:t>
      </w:r>
      <w:r w:rsidR="000269B5">
        <w:rPr>
          <w:rFonts w:ascii="Times New Roman" w:hAnsi="Times New Roman" w:cs="Times New Roman"/>
          <w:bCs/>
        </w:rPr>
        <w:t>.8</w:t>
      </w:r>
    </w:p>
    <w:p w:rsidR="002E11FB" w:rsidRPr="00AC1402" w:rsidRDefault="002E11FB" w:rsidP="002E11FB">
      <w:pPr>
        <w:shd w:val="clear" w:color="auto" w:fill="FFFFFF"/>
        <w:tabs>
          <w:tab w:val="left" w:leader="dot" w:pos="7752"/>
        </w:tabs>
        <w:spacing w:before="278" w:line="274" w:lineRule="exact"/>
        <w:ind w:left="24" w:right="565"/>
        <w:rPr>
          <w:rFonts w:ascii="Times New Roman" w:hAnsi="Times New Roman" w:cs="Times New Roman"/>
          <w:bCs/>
        </w:rPr>
      </w:pPr>
      <w:r w:rsidRPr="00AC1402">
        <w:rPr>
          <w:rFonts w:ascii="Times New Roman" w:hAnsi="Times New Roman" w:cs="Times New Roman"/>
          <w:bCs/>
        </w:rPr>
        <w:t>Раздел 5. Инвестиции в новое строительство, реконструкцию и техническое</w:t>
      </w:r>
      <w:r w:rsidRPr="00AC1402">
        <w:rPr>
          <w:rFonts w:ascii="Times New Roman" w:hAnsi="Times New Roman" w:cs="Times New Roman"/>
          <w:bCs/>
        </w:rPr>
        <w:br/>
        <w:t>перевооружение</w:t>
      </w:r>
      <w:r w:rsidRPr="00AC140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………</w:t>
      </w:r>
      <w:r w:rsidR="000269B5">
        <w:rPr>
          <w:rFonts w:ascii="Times New Roman" w:hAnsi="Times New Roman" w:cs="Times New Roman"/>
          <w:bCs/>
        </w:rPr>
        <w:t>…8</w:t>
      </w:r>
    </w:p>
    <w:p w:rsidR="002E11FB" w:rsidRPr="00AC1402" w:rsidRDefault="002E11FB" w:rsidP="002E11FB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bCs/>
        </w:rPr>
      </w:pPr>
      <w:r w:rsidRPr="00AC1402">
        <w:rPr>
          <w:rFonts w:ascii="Times New Roman" w:hAnsi="Times New Roman" w:cs="Times New Roman"/>
          <w:bCs/>
        </w:rPr>
        <w:t>Раздел 6. Решение об определении единой теплоснабжающей</w:t>
      </w:r>
    </w:p>
    <w:p w:rsidR="002E11FB" w:rsidRPr="00AC1402" w:rsidRDefault="002E11FB" w:rsidP="002E11FB">
      <w:pPr>
        <w:shd w:val="clear" w:color="auto" w:fill="FFFFFF"/>
        <w:tabs>
          <w:tab w:val="left" w:leader="dot" w:pos="7766"/>
        </w:tabs>
        <w:spacing w:after="0" w:line="240" w:lineRule="auto"/>
        <w:ind w:left="14"/>
        <w:rPr>
          <w:rFonts w:ascii="Times New Roman" w:hAnsi="Times New Roman" w:cs="Times New Roman"/>
          <w:bCs/>
        </w:rPr>
      </w:pPr>
      <w:r w:rsidRPr="00AC1402">
        <w:rPr>
          <w:rFonts w:ascii="Times New Roman" w:hAnsi="Times New Roman" w:cs="Times New Roman"/>
          <w:bCs/>
        </w:rPr>
        <w:t>организации</w:t>
      </w:r>
      <w:r w:rsidRPr="00AC140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………</w:t>
      </w:r>
      <w:r w:rsidR="000269B5">
        <w:rPr>
          <w:rFonts w:ascii="Times New Roman" w:hAnsi="Times New Roman" w:cs="Times New Roman"/>
          <w:bCs/>
        </w:rPr>
        <w:t>…9</w:t>
      </w:r>
    </w:p>
    <w:p w:rsidR="002E11FB" w:rsidRPr="00AC1402" w:rsidRDefault="002E11FB" w:rsidP="002E11FB">
      <w:pPr>
        <w:shd w:val="clear" w:color="auto" w:fill="FFFFFF"/>
        <w:tabs>
          <w:tab w:val="left" w:leader="dot" w:pos="6821"/>
        </w:tabs>
        <w:spacing w:before="269" w:line="278" w:lineRule="exact"/>
        <w:ind w:left="5" w:right="480"/>
        <w:rPr>
          <w:rFonts w:ascii="Times New Roman" w:hAnsi="Times New Roman" w:cs="Times New Roman"/>
          <w:bCs/>
        </w:rPr>
      </w:pPr>
      <w:r w:rsidRPr="00AC1402">
        <w:rPr>
          <w:rFonts w:ascii="Times New Roman" w:hAnsi="Times New Roman" w:cs="Times New Roman"/>
          <w:bCs/>
        </w:rPr>
        <w:t>Раздел 7. Решения о распределении тепловой нагрузки между источниками тепловой</w:t>
      </w:r>
      <w:r w:rsidRPr="00AC1402">
        <w:rPr>
          <w:rFonts w:ascii="Times New Roman" w:hAnsi="Times New Roman" w:cs="Times New Roman"/>
          <w:bCs/>
        </w:rPr>
        <w:br/>
        <w:t>энергии</w:t>
      </w:r>
      <w:r w:rsidRPr="00AC140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…………………...</w:t>
      </w:r>
      <w:r w:rsidR="000269B5">
        <w:rPr>
          <w:rFonts w:ascii="Times New Roman" w:hAnsi="Times New Roman" w:cs="Times New Roman"/>
          <w:bCs/>
        </w:rPr>
        <w:t>.9</w:t>
      </w:r>
    </w:p>
    <w:p w:rsidR="00893D16" w:rsidRDefault="002E11FB" w:rsidP="002E11FB">
      <w:pPr>
        <w:rPr>
          <w:rFonts w:ascii="Times New Roman" w:hAnsi="Times New Roman" w:cs="Times New Roman"/>
          <w:bCs/>
        </w:rPr>
      </w:pPr>
      <w:r w:rsidRPr="00AC1402">
        <w:rPr>
          <w:rFonts w:ascii="Times New Roman" w:hAnsi="Times New Roman" w:cs="Times New Roman"/>
          <w:bCs/>
        </w:rPr>
        <w:t>Раздел 8. Решение по бесхозяйных</w:t>
      </w:r>
      <w:r>
        <w:rPr>
          <w:rFonts w:ascii="Times New Roman" w:hAnsi="Times New Roman" w:cs="Times New Roman"/>
          <w:bCs/>
        </w:rPr>
        <w:t xml:space="preserve"> тепловым сетям…………………………………………...</w:t>
      </w:r>
      <w:r w:rsidR="000269B5">
        <w:rPr>
          <w:rFonts w:ascii="Times New Roman" w:hAnsi="Times New Roman" w:cs="Times New Roman"/>
          <w:bCs/>
        </w:rPr>
        <w:t>.9</w:t>
      </w:r>
    </w:p>
    <w:p w:rsidR="002E11FB" w:rsidRDefault="002E11FB" w:rsidP="002E11FB">
      <w:pPr>
        <w:rPr>
          <w:rFonts w:ascii="Times New Roman" w:hAnsi="Times New Roman" w:cs="Times New Roman"/>
          <w:bCs/>
        </w:rPr>
      </w:pPr>
    </w:p>
    <w:p w:rsidR="002E11FB" w:rsidRDefault="002E11FB" w:rsidP="002E11FB">
      <w:pPr>
        <w:rPr>
          <w:rFonts w:ascii="Times New Roman" w:hAnsi="Times New Roman" w:cs="Times New Roman"/>
          <w:bCs/>
        </w:rPr>
      </w:pPr>
    </w:p>
    <w:p w:rsidR="002E11FB" w:rsidRDefault="002E11FB" w:rsidP="002E11FB">
      <w:pPr>
        <w:rPr>
          <w:rFonts w:ascii="Times New Roman" w:hAnsi="Times New Roman" w:cs="Times New Roman"/>
          <w:bCs/>
        </w:rPr>
      </w:pPr>
    </w:p>
    <w:p w:rsidR="002E11FB" w:rsidRDefault="002E11FB" w:rsidP="002E11FB">
      <w:pPr>
        <w:rPr>
          <w:rFonts w:ascii="Times New Roman" w:hAnsi="Times New Roman" w:cs="Times New Roman"/>
          <w:bCs/>
        </w:rPr>
      </w:pPr>
    </w:p>
    <w:p w:rsidR="002E11FB" w:rsidRDefault="002E11FB" w:rsidP="002E11FB">
      <w:pPr>
        <w:rPr>
          <w:rFonts w:ascii="Times New Roman" w:hAnsi="Times New Roman" w:cs="Times New Roman"/>
          <w:bCs/>
        </w:rPr>
      </w:pPr>
    </w:p>
    <w:p w:rsidR="002E11FB" w:rsidRDefault="002E11FB" w:rsidP="002E11FB">
      <w:pPr>
        <w:rPr>
          <w:rFonts w:ascii="Times New Roman" w:hAnsi="Times New Roman" w:cs="Times New Roman"/>
          <w:bCs/>
        </w:rPr>
      </w:pPr>
    </w:p>
    <w:p w:rsidR="002E11FB" w:rsidRDefault="002E11FB" w:rsidP="002E11FB">
      <w:pPr>
        <w:rPr>
          <w:rFonts w:ascii="Times New Roman" w:hAnsi="Times New Roman" w:cs="Times New Roman"/>
          <w:bCs/>
        </w:rPr>
      </w:pPr>
    </w:p>
    <w:p w:rsidR="002E11FB" w:rsidRDefault="002E11FB" w:rsidP="002E11FB">
      <w:pPr>
        <w:rPr>
          <w:rFonts w:ascii="Times New Roman" w:hAnsi="Times New Roman" w:cs="Times New Roman"/>
          <w:bCs/>
        </w:rPr>
      </w:pPr>
    </w:p>
    <w:p w:rsidR="002E11FB" w:rsidRDefault="002E11FB" w:rsidP="002E11FB">
      <w:pPr>
        <w:rPr>
          <w:rFonts w:ascii="Times New Roman" w:hAnsi="Times New Roman" w:cs="Times New Roman"/>
          <w:bCs/>
        </w:rPr>
      </w:pPr>
    </w:p>
    <w:p w:rsidR="002E11FB" w:rsidRDefault="002E11FB" w:rsidP="002E11FB">
      <w:pPr>
        <w:rPr>
          <w:rFonts w:ascii="Times New Roman" w:hAnsi="Times New Roman" w:cs="Times New Roman"/>
          <w:bCs/>
        </w:rPr>
      </w:pPr>
    </w:p>
    <w:p w:rsidR="002E11FB" w:rsidRDefault="002E11FB" w:rsidP="002E11FB">
      <w:pPr>
        <w:rPr>
          <w:rFonts w:ascii="Times New Roman" w:hAnsi="Times New Roman" w:cs="Times New Roman"/>
          <w:bCs/>
        </w:rPr>
      </w:pPr>
    </w:p>
    <w:p w:rsidR="002E11FB" w:rsidRDefault="002E11FB" w:rsidP="002E11FB">
      <w:pPr>
        <w:rPr>
          <w:rFonts w:ascii="Times New Roman" w:hAnsi="Times New Roman" w:cs="Times New Roman"/>
          <w:bCs/>
        </w:rPr>
      </w:pPr>
    </w:p>
    <w:p w:rsidR="002E11FB" w:rsidRDefault="002E11FB" w:rsidP="002E11FB">
      <w:pPr>
        <w:rPr>
          <w:rFonts w:ascii="Times New Roman" w:hAnsi="Times New Roman" w:cs="Times New Roman"/>
          <w:bCs/>
        </w:rPr>
      </w:pPr>
    </w:p>
    <w:p w:rsidR="002E11FB" w:rsidRDefault="002E11FB" w:rsidP="002E11FB">
      <w:pPr>
        <w:rPr>
          <w:rFonts w:ascii="Times New Roman" w:hAnsi="Times New Roman" w:cs="Times New Roman"/>
          <w:bCs/>
        </w:rPr>
      </w:pPr>
    </w:p>
    <w:p w:rsidR="002E11FB" w:rsidRDefault="002E11FB" w:rsidP="002E11FB">
      <w:pPr>
        <w:rPr>
          <w:rFonts w:ascii="Times New Roman" w:hAnsi="Times New Roman" w:cs="Times New Roman"/>
          <w:bCs/>
        </w:rPr>
      </w:pPr>
    </w:p>
    <w:p w:rsidR="002E11FB" w:rsidRDefault="002E11FB" w:rsidP="002E11FB">
      <w:pPr>
        <w:rPr>
          <w:rFonts w:ascii="Times New Roman" w:hAnsi="Times New Roman" w:cs="Times New Roman"/>
          <w:bCs/>
        </w:rPr>
      </w:pPr>
    </w:p>
    <w:p w:rsidR="002E11FB" w:rsidRDefault="002E11FB" w:rsidP="002E11FB">
      <w:pPr>
        <w:rPr>
          <w:rFonts w:ascii="Times New Roman" w:hAnsi="Times New Roman" w:cs="Times New Roman"/>
          <w:bCs/>
        </w:rPr>
      </w:pPr>
    </w:p>
    <w:p w:rsidR="002E11FB" w:rsidRDefault="002E11FB" w:rsidP="002E11FB">
      <w:pPr>
        <w:shd w:val="clear" w:color="auto" w:fill="FFFFFF"/>
        <w:spacing w:after="0"/>
        <w:ind w:left="1661" w:right="-425" w:hanging="1661"/>
        <w:jc w:val="center"/>
        <w:outlineLvl w:val="0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lastRenderedPageBreak/>
        <w:t>СХЕМА ТЕПЛОСНАБЖЕНИЯ</w:t>
      </w:r>
    </w:p>
    <w:p w:rsidR="002E11FB" w:rsidRPr="009747CB" w:rsidRDefault="002E11FB" w:rsidP="002E11FB">
      <w:pPr>
        <w:shd w:val="clear" w:color="auto" w:fill="FFFFFF"/>
        <w:spacing w:after="0"/>
        <w:ind w:left="1661" w:right="-425" w:hanging="1661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>Бушуйского сельсовета</w:t>
      </w:r>
      <w:r w:rsidRPr="009747CB">
        <w:rPr>
          <w:rFonts w:ascii="Times New Roman" w:hAnsi="Times New Roman" w:cs="Times New Roman"/>
          <w:b/>
          <w:bCs/>
          <w:spacing w:val="-2"/>
        </w:rPr>
        <w:t xml:space="preserve"> Пировский район</w:t>
      </w:r>
      <w:r>
        <w:rPr>
          <w:rFonts w:ascii="Times New Roman" w:hAnsi="Times New Roman" w:cs="Times New Roman"/>
          <w:b/>
          <w:bCs/>
          <w:spacing w:val="-2"/>
        </w:rPr>
        <w:t xml:space="preserve"> Красноярского края</w:t>
      </w:r>
    </w:p>
    <w:p w:rsidR="002E11FB" w:rsidRPr="009747CB" w:rsidRDefault="002E11FB" w:rsidP="002E11FB">
      <w:pPr>
        <w:shd w:val="clear" w:color="auto" w:fill="FFFFFF"/>
        <w:spacing w:before="274" w:after="269" w:line="283" w:lineRule="exact"/>
        <w:ind w:left="192" w:right="922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  <w:bCs/>
        </w:rPr>
        <w:t>Раздел  1. Показатели перспективного спроса на тепловую энергию (мощность) и</w:t>
      </w:r>
      <w:r w:rsidRPr="009747CB">
        <w:rPr>
          <w:rFonts w:ascii="Times New Roman" w:hAnsi="Times New Roman" w:cs="Times New Roman"/>
        </w:rPr>
        <w:t xml:space="preserve"> </w:t>
      </w:r>
      <w:r w:rsidRPr="009747CB">
        <w:rPr>
          <w:rFonts w:ascii="Times New Roman" w:hAnsi="Times New Roman" w:cs="Times New Roman"/>
          <w:bCs/>
        </w:rPr>
        <w:t>теплоноситель в установленных границах территории Пировского района.</w:t>
      </w:r>
    </w:p>
    <w:p w:rsidR="003C11E5" w:rsidRDefault="002E11FB" w:rsidP="003C11E5">
      <w:pPr>
        <w:shd w:val="clear" w:color="auto" w:fill="FFFFFF"/>
        <w:spacing w:after="0"/>
        <w:ind w:left="34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noProof/>
          <w:spacing w:val="-3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-175260</wp:posOffset>
            </wp:positionH>
            <wp:positionV relativeFrom="paragraph">
              <wp:posOffset>473075</wp:posOffset>
            </wp:positionV>
            <wp:extent cx="5676900" cy="7077075"/>
            <wp:effectExtent l="19050" t="0" r="0" b="0"/>
            <wp:wrapSquare wrapText="bothSides"/>
            <wp:docPr id="3" name="Рисунок 3" descr="map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07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47CB">
        <w:rPr>
          <w:rFonts w:ascii="Times New Roman" w:hAnsi="Times New Roman" w:cs="Times New Roman"/>
          <w:spacing w:val="-3"/>
        </w:rPr>
        <w:t>1.1.Существующее состояние.</w:t>
      </w:r>
    </w:p>
    <w:p w:rsidR="003C11E5" w:rsidRDefault="003C11E5">
      <w:pPr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br w:type="page"/>
      </w:r>
    </w:p>
    <w:p w:rsidR="002E11FB" w:rsidRDefault="003C11E5" w:rsidP="003C11E5">
      <w:pPr>
        <w:shd w:val="clear" w:color="auto" w:fill="FFFFFF"/>
        <w:spacing w:after="0"/>
        <w:ind w:left="34"/>
        <w:rPr>
          <w:rFonts w:ascii="Times New Roman" w:hAnsi="Times New Roman" w:cs="Times New Roman"/>
        </w:rPr>
      </w:pPr>
      <w:r w:rsidRPr="003C11E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581650" cy="37052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11E5" w:rsidRDefault="003C11E5" w:rsidP="003C11E5">
      <w:pPr>
        <w:shd w:val="clear" w:color="auto" w:fill="FFFFFF"/>
        <w:spacing w:after="0"/>
        <w:ind w:left="34"/>
        <w:rPr>
          <w:rFonts w:ascii="Times New Roman" w:hAnsi="Times New Roman" w:cs="Times New Roman"/>
        </w:rPr>
      </w:pPr>
    </w:p>
    <w:p w:rsidR="003C11E5" w:rsidRPr="007C7D0D" w:rsidRDefault="007C7D0D" w:rsidP="007C7D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0D">
        <w:rPr>
          <w:rFonts w:ascii="Times New Roman" w:hAnsi="Times New Roman" w:cs="Times New Roman"/>
          <w:sz w:val="24"/>
          <w:szCs w:val="24"/>
        </w:rPr>
        <w:t>Основной объём выработки тепловой энергии осуществляется на привозном топливе: угле.</w:t>
      </w:r>
    </w:p>
    <w:p w:rsidR="003C11E5" w:rsidRPr="009747CB" w:rsidRDefault="00985150" w:rsidP="003C11E5">
      <w:pPr>
        <w:ind w:left="-142" w:right="14" w:firstLine="568"/>
        <w:jc w:val="both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75pt;margin-top:38.65pt;width:3.55pt;height:32.65pt;z-index:251663360;mso-height-percent:200;mso-height-percent:200;mso-width-relative:margin;mso-height-relative:margin" stroked="f">
            <v:textbox style="mso-next-textbox:#_x0000_s1027;mso-fit-shape-to-text:t">
              <w:txbxContent>
                <w:p w:rsidR="003C11E5" w:rsidRDefault="003C11E5" w:rsidP="003C11E5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3C11E5" w:rsidRPr="009747CB">
        <w:rPr>
          <w:rFonts w:ascii="Times New Roman" w:hAnsi="Times New Roman" w:cs="Times New Roman"/>
        </w:rPr>
        <w:t xml:space="preserve">Основным источником обеспечения объектов населенных пунктов Бушуйского сельсовета  электрической энергией является ОАО МРСК Сибири.  </w:t>
      </w:r>
      <w:r w:rsidR="003C11E5" w:rsidRPr="009747CB">
        <w:rPr>
          <w:rFonts w:ascii="Times New Roman" w:hAnsi="Times New Roman" w:cs="Times New Roman"/>
          <w:lang w:eastAsia="nb-NO"/>
        </w:rPr>
        <w:t xml:space="preserve">На январь 2015 года перечень муниципальных зданий включал     </w:t>
      </w:r>
      <w:r w:rsidR="0013692B">
        <w:rPr>
          <w:rFonts w:ascii="Times New Roman" w:hAnsi="Times New Roman" w:cs="Times New Roman"/>
          <w:lang w:eastAsia="nb-NO"/>
        </w:rPr>
        <w:t>3</w:t>
      </w:r>
      <w:r w:rsidR="003C11E5" w:rsidRPr="009747CB">
        <w:rPr>
          <w:rFonts w:ascii="Times New Roman" w:hAnsi="Times New Roman" w:cs="Times New Roman"/>
          <w:lang w:eastAsia="nb-NO"/>
        </w:rPr>
        <w:t xml:space="preserve"> объекта с охватываемой отапливаемой </w:t>
      </w:r>
      <w:r w:rsidR="000269B5">
        <w:rPr>
          <w:rFonts w:ascii="Times New Roman" w:hAnsi="Times New Roman" w:cs="Times New Roman"/>
          <w:lang w:eastAsia="nb-NO"/>
        </w:rPr>
        <w:t xml:space="preserve">площадью </w:t>
      </w:r>
      <w:r w:rsidR="00A00220">
        <w:rPr>
          <w:rFonts w:ascii="Times New Roman" w:hAnsi="Times New Roman" w:cs="Times New Roman"/>
          <w:lang w:eastAsia="nb-NO"/>
        </w:rPr>
        <w:t xml:space="preserve">    </w:t>
      </w:r>
      <w:r w:rsidR="000269B5">
        <w:rPr>
          <w:rFonts w:ascii="Times New Roman" w:hAnsi="Times New Roman" w:cs="Times New Roman"/>
          <w:lang w:eastAsia="nb-NO"/>
        </w:rPr>
        <w:t>приблизительно    1,7</w:t>
      </w:r>
      <w:r w:rsidR="003C11E5" w:rsidRPr="009747CB">
        <w:rPr>
          <w:rFonts w:ascii="Times New Roman" w:hAnsi="Times New Roman" w:cs="Times New Roman"/>
          <w:lang w:eastAsia="nb-NO"/>
        </w:rPr>
        <w:t xml:space="preserve"> тыс.м</w:t>
      </w:r>
      <w:r w:rsidR="003C11E5" w:rsidRPr="009747CB">
        <w:rPr>
          <w:rFonts w:ascii="Times New Roman" w:hAnsi="Times New Roman" w:cs="Times New Roman"/>
          <w:vertAlign w:val="superscript"/>
          <w:lang w:eastAsia="nb-NO"/>
        </w:rPr>
        <w:t>2</w:t>
      </w:r>
      <w:r w:rsidR="007C7D0D">
        <w:rPr>
          <w:rFonts w:ascii="Times New Roman" w:hAnsi="Times New Roman" w:cs="Times New Roman"/>
          <w:lang w:eastAsia="nb-NO"/>
        </w:rPr>
        <w:t xml:space="preserve">. Годовое  </w:t>
      </w:r>
      <w:r w:rsidR="003C11E5" w:rsidRPr="009747CB">
        <w:rPr>
          <w:rFonts w:ascii="Times New Roman" w:hAnsi="Times New Roman" w:cs="Times New Roman"/>
          <w:lang w:eastAsia="nb-NO"/>
        </w:rPr>
        <w:t xml:space="preserve">потребление муниципалитета составляет </w:t>
      </w:r>
      <w:r w:rsidR="007C7D0D">
        <w:rPr>
          <w:rFonts w:ascii="Times New Roman" w:hAnsi="Times New Roman" w:cs="Times New Roman"/>
          <w:lang w:eastAsia="nb-NO"/>
        </w:rPr>
        <w:t xml:space="preserve"> </w:t>
      </w:r>
      <w:r w:rsidR="003C11E5" w:rsidRPr="009747CB">
        <w:rPr>
          <w:rFonts w:ascii="Times New Roman" w:hAnsi="Times New Roman" w:cs="Times New Roman"/>
          <w:lang w:eastAsia="nb-NO"/>
        </w:rPr>
        <w:t xml:space="preserve"> тепловой энергии.</w:t>
      </w:r>
    </w:p>
    <w:p w:rsidR="003C11E5" w:rsidRPr="009747CB" w:rsidRDefault="003C11E5" w:rsidP="003C11E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109"/>
        <w:tblW w:w="89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2919"/>
        <w:gridCol w:w="1126"/>
        <w:gridCol w:w="1984"/>
        <w:gridCol w:w="2372"/>
      </w:tblGrid>
      <w:tr w:rsidR="003C11E5" w:rsidRPr="009747CB" w:rsidTr="0013692B">
        <w:trPr>
          <w:trHeight w:val="645"/>
        </w:trPr>
        <w:tc>
          <w:tcPr>
            <w:tcW w:w="545" w:type="dxa"/>
            <w:shd w:val="clear" w:color="auto" w:fill="E0E0E0"/>
          </w:tcPr>
          <w:p w:rsidR="003C11E5" w:rsidRPr="009747CB" w:rsidRDefault="003C11E5" w:rsidP="002C5E05">
            <w:pPr>
              <w:rPr>
                <w:rFonts w:ascii="Times New Roman" w:hAnsi="Times New Roman" w:cs="Times New Roman"/>
                <w:b/>
                <w:bCs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19" w:type="dxa"/>
            <w:shd w:val="clear" w:color="auto" w:fill="E0E0E0"/>
          </w:tcPr>
          <w:p w:rsidR="003C11E5" w:rsidRPr="009747CB" w:rsidRDefault="00985150" w:rsidP="002C5E05">
            <w:pPr>
              <w:rPr>
                <w:rFonts w:ascii="Times New Roman" w:hAnsi="Times New Roman" w:cs="Times New Roman"/>
                <w:b/>
                <w:bCs/>
              </w:rPr>
            </w:pPr>
            <w:r w:rsidRPr="00985150"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30.5pt;margin-top:-1.4pt;width:168.75pt;height:91.5pt;z-index:251661312;mso-position-horizontal-relative:text;mso-position-vertical-relative:text" filled="f" stroked="f"/>
              </w:pict>
            </w:r>
            <w:r w:rsidR="003C11E5" w:rsidRPr="009747CB">
              <w:rPr>
                <w:rFonts w:ascii="Times New Roman" w:hAnsi="Times New Roman" w:cs="Times New Roman"/>
                <w:b/>
                <w:bCs/>
              </w:rPr>
              <w:t>Сектор</w:t>
            </w:r>
          </w:p>
        </w:tc>
        <w:tc>
          <w:tcPr>
            <w:tcW w:w="1126" w:type="dxa"/>
            <w:shd w:val="clear" w:color="auto" w:fill="E0E0E0"/>
          </w:tcPr>
          <w:p w:rsidR="003C11E5" w:rsidRPr="009747CB" w:rsidRDefault="003C11E5" w:rsidP="002C5E05">
            <w:pPr>
              <w:rPr>
                <w:rFonts w:ascii="Times New Roman" w:hAnsi="Times New Roman" w:cs="Times New Roman"/>
                <w:b/>
                <w:bCs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Кол-во  объектов</w:t>
            </w:r>
          </w:p>
        </w:tc>
        <w:tc>
          <w:tcPr>
            <w:tcW w:w="1984" w:type="dxa"/>
            <w:shd w:val="clear" w:color="auto" w:fill="E0E0E0"/>
          </w:tcPr>
          <w:p w:rsidR="003C11E5" w:rsidRPr="009747CB" w:rsidRDefault="003C11E5" w:rsidP="002C5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Отапливаемая площадь</w:t>
            </w:r>
          </w:p>
        </w:tc>
        <w:tc>
          <w:tcPr>
            <w:tcW w:w="2372" w:type="dxa"/>
            <w:shd w:val="clear" w:color="auto" w:fill="E0E0E0"/>
          </w:tcPr>
          <w:p w:rsidR="003C11E5" w:rsidRPr="009747CB" w:rsidRDefault="003C11E5" w:rsidP="002C5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Годовое потребление тепловой энергии</w:t>
            </w:r>
          </w:p>
        </w:tc>
      </w:tr>
      <w:tr w:rsidR="003C11E5" w:rsidRPr="009747CB" w:rsidTr="0013692B">
        <w:trPr>
          <w:trHeight w:val="330"/>
        </w:trPr>
        <w:tc>
          <w:tcPr>
            <w:tcW w:w="545" w:type="dxa"/>
            <w:shd w:val="clear" w:color="auto" w:fill="auto"/>
          </w:tcPr>
          <w:p w:rsidR="003C11E5" w:rsidRPr="009747CB" w:rsidRDefault="003C11E5" w:rsidP="002C5E05">
            <w:pPr>
              <w:rPr>
                <w:rFonts w:ascii="Times New Roman" w:hAnsi="Times New Roman" w:cs="Times New Roman"/>
                <w:b/>
                <w:bCs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19" w:type="dxa"/>
            <w:shd w:val="clear" w:color="auto" w:fill="auto"/>
          </w:tcPr>
          <w:p w:rsidR="003C11E5" w:rsidRPr="009747CB" w:rsidRDefault="003C11E5" w:rsidP="002C5E05">
            <w:pPr>
              <w:rPr>
                <w:rFonts w:ascii="Times New Roman" w:hAnsi="Times New Roman" w:cs="Times New Roman"/>
                <w:b/>
                <w:bCs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3C11E5" w:rsidRPr="009747CB" w:rsidRDefault="003C11E5" w:rsidP="002C5E05">
            <w:pPr>
              <w:rPr>
                <w:rFonts w:ascii="Times New Roman" w:hAnsi="Times New Roman" w:cs="Times New Roman"/>
                <w:b/>
                <w:bCs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3C11E5" w:rsidRPr="009747CB" w:rsidRDefault="003C11E5" w:rsidP="002C5E05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М</w:t>
            </w:r>
            <w:r w:rsidRPr="009747CB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3C11E5" w:rsidRPr="009747CB" w:rsidRDefault="003C11E5" w:rsidP="002C5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Гкал/год</w:t>
            </w:r>
          </w:p>
        </w:tc>
      </w:tr>
      <w:tr w:rsidR="003C11E5" w:rsidRPr="009747CB" w:rsidTr="0013692B">
        <w:trPr>
          <w:trHeight w:val="315"/>
        </w:trPr>
        <w:tc>
          <w:tcPr>
            <w:tcW w:w="545" w:type="dxa"/>
            <w:shd w:val="clear" w:color="auto" w:fill="auto"/>
          </w:tcPr>
          <w:p w:rsidR="003C11E5" w:rsidRPr="009747CB" w:rsidRDefault="005737DC" w:rsidP="00573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3C11E5" w:rsidRPr="009747CB" w:rsidRDefault="003C11E5" w:rsidP="002C5E05">
            <w:pPr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Образование</w:t>
            </w:r>
          </w:p>
          <w:p w:rsidR="003C11E5" w:rsidRPr="009747CB" w:rsidRDefault="003C11E5" w:rsidP="002C5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3C11E5" w:rsidRPr="009747CB" w:rsidRDefault="003C11E5" w:rsidP="002C5E05">
            <w:pPr>
              <w:jc w:val="righ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C11E5" w:rsidRPr="009747CB" w:rsidRDefault="003C11E5" w:rsidP="002C5E05">
            <w:pPr>
              <w:jc w:val="righ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1</w:t>
            </w:r>
            <w:r w:rsidR="0013692B">
              <w:rPr>
                <w:rFonts w:ascii="Times New Roman" w:hAnsi="Times New Roman" w:cs="Times New Roman"/>
              </w:rPr>
              <w:t>064,0</w:t>
            </w:r>
          </w:p>
        </w:tc>
        <w:tc>
          <w:tcPr>
            <w:tcW w:w="2372" w:type="dxa"/>
            <w:shd w:val="clear" w:color="auto" w:fill="auto"/>
          </w:tcPr>
          <w:p w:rsidR="003C11E5" w:rsidRPr="009747CB" w:rsidRDefault="007C7D0D" w:rsidP="002C5E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3C11E5" w:rsidRPr="009747CB" w:rsidTr="0013692B">
        <w:trPr>
          <w:trHeight w:val="315"/>
        </w:trPr>
        <w:tc>
          <w:tcPr>
            <w:tcW w:w="545" w:type="dxa"/>
            <w:shd w:val="clear" w:color="auto" w:fill="auto"/>
          </w:tcPr>
          <w:p w:rsidR="003C11E5" w:rsidRPr="009747CB" w:rsidRDefault="003C11E5" w:rsidP="002C5E05">
            <w:pPr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9" w:type="dxa"/>
            <w:shd w:val="clear" w:color="auto" w:fill="auto"/>
          </w:tcPr>
          <w:p w:rsidR="003C11E5" w:rsidRPr="009747CB" w:rsidRDefault="003C11E5" w:rsidP="002C5E05">
            <w:pPr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Здравоохранение</w:t>
            </w:r>
          </w:p>
          <w:p w:rsidR="003C11E5" w:rsidRPr="009747CB" w:rsidRDefault="003C11E5" w:rsidP="002C5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3C11E5" w:rsidRPr="009747CB" w:rsidRDefault="003C11E5" w:rsidP="002C5E05">
            <w:pPr>
              <w:jc w:val="righ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C11E5" w:rsidRPr="009747CB" w:rsidRDefault="0013692B" w:rsidP="002C5E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2372" w:type="dxa"/>
            <w:shd w:val="clear" w:color="auto" w:fill="auto"/>
          </w:tcPr>
          <w:p w:rsidR="003C11E5" w:rsidRPr="009747CB" w:rsidRDefault="007C7D0D" w:rsidP="002C5E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3C11E5" w:rsidRPr="009747CB" w:rsidTr="0013692B">
        <w:trPr>
          <w:trHeight w:val="315"/>
        </w:trPr>
        <w:tc>
          <w:tcPr>
            <w:tcW w:w="545" w:type="dxa"/>
            <w:shd w:val="clear" w:color="auto" w:fill="auto"/>
          </w:tcPr>
          <w:p w:rsidR="003C11E5" w:rsidRPr="009747CB" w:rsidRDefault="003C11E5" w:rsidP="002C5E05">
            <w:pPr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3C11E5" w:rsidRPr="009747CB" w:rsidRDefault="0013692B" w:rsidP="002C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  <w:p w:rsidR="003C11E5" w:rsidRPr="009747CB" w:rsidRDefault="003C11E5" w:rsidP="002C5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3C11E5" w:rsidRPr="009747CB" w:rsidRDefault="003C11E5" w:rsidP="002C5E05">
            <w:pPr>
              <w:jc w:val="righ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C11E5" w:rsidRPr="009747CB" w:rsidRDefault="0013692B" w:rsidP="002C5E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297,5</w:t>
            </w:r>
          </w:p>
        </w:tc>
        <w:tc>
          <w:tcPr>
            <w:tcW w:w="2372" w:type="dxa"/>
            <w:shd w:val="clear" w:color="auto" w:fill="auto"/>
          </w:tcPr>
          <w:p w:rsidR="003C11E5" w:rsidRPr="009747CB" w:rsidRDefault="007C7D0D" w:rsidP="002C5E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</w:tr>
      <w:tr w:rsidR="0013692B" w:rsidRPr="009747CB" w:rsidTr="0013692B">
        <w:trPr>
          <w:trHeight w:val="315"/>
        </w:trPr>
        <w:tc>
          <w:tcPr>
            <w:tcW w:w="545" w:type="dxa"/>
            <w:shd w:val="clear" w:color="auto" w:fill="auto"/>
          </w:tcPr>
          <w:p w:rsidR="0013692B" w:rsidRPr="009747CB" w:rsidRDefault="0013692B" w:rsidP="002C5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13692B" w:rsidRPr="009747CB" w:rsidRDefault="0013692B" w:rsidP="002C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126" w:type="dxa"/>
            <w:shd w:val="clear" w:color="auto" w:fill="auto"/>
          </w:tcPr>
          <w:p w:rsidR="0013692B" w:rsidRPr="009747CB" w:rsidRDefault="0013692B" w:rsidP="002C5E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3692B" w:rsidRDefault="0013692B" w:rsidP="002C5E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</w:t>
            </w:r>
          </w:p>
        </w:tc>
        <w:tc>
          <w:tcPr>
            <w:tcW w:w="2372" w:type="dxa"/>
            <w:shd w:val="clear" w:color="auto" w:fill="auto"/>
          </w:tcPr>
          <w:p w:rsidR="0013692B" w:rsidRPr="009747CB" w:rsidRDefault="007C7D0D" w:rsidP="002C5E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507,0</w:t>
            </w:r>
          </w:p>
        </w:tc>
      </w:tr>
      <w:tr w:rsidR="003C11E5" w:rsidRPr="009747CB" w:rsidTr="0013692B">
        <w:trPr>
          <w:trHeight w:val="315"/>
        </w:trPr>
        <w:tc>
          <w:tcPr>
            <w:tcW w:w="545" w:type="dxa"/>
            <w:shd w:val="clear" w:color="auto" w:fill="auto"/>
          </w:tcPr>
          <w:p w:rsidR="003C11E5" w:rsidRPr="009747CB" w:rsidRDefault="003C11E5" w:rsidP="002C5E05">
            <w:pPr>
              <w:rPr>
                <w:rFonts w:ascii="Times New Roman" w:hAnsi="Times New Roman" w:cs="Times New Roman"/>
                <w:b/>
              </w:rPr>
            </w:pPr>
            <w:r w:rsidRPr="009747C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919" w:type="dxa"/>
            <w:shd w:val="clear" w:color="auto" w:fill="auto"/>
          </w:tcPr>
          <w:p w:rsidR="003C11E5" w:rsidRPr="009747CB" w:rsidRDefault="003C11E5" w:rsidP="002C5E05">
            <w:pPr>
              <w:rPr>
                <w:rFonts w:ascii="Times New Roman" w:hAnsi="Times New Roman" w:cs="Times New Roman"/>
                <w:b/>
              </w:rPr>
            </w:pPr>
            <w:r w:rsidRPr="009747C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6" w:type="dxa"/>
            <w:shd w:val="clear" w:color="auto" w:fill="auto"/>
          </w:tcPr>
          <w:p w:rsidR="003C11E5" w:rsidRPr="009747CB" w:rsidRDefault="003C11E5" w:rsidP="002C5E0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747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C11E5" w:rsidRPr="009747CB" w:rsidRDefault="0013692B" w:rsidP="002C5E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1713,9</w:t>
            </w:r>
            <w:r w:rsidR="003C11E5" w:rsidRPr="009747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72" w:type="dxa"/>
            <w:shd w:val="clear" w:color="auto" w:fill="auto"/>
          </w:tcPr>
          <w:p w:rsidR="003C11E5" w:rsidRPr="009747CB" w:rsidRDefault="003C11E5" w:rsidP="002C5E0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7C71B9" w:rsidRDefault="007C71B9" w:rsidP="000269B5">
      <w:pPr>
        <w:jc w:val="center"/>
        <w:rPr>
          <w:rFonts w:ascii="Times New Roman" w:hAnsi="Times New Roman" w:cs="Times New Roman"/>
          <w:b/>
          <w:bCs/>
        </w:rPr>
      </w:pPr>
    </w:p>
    <w:p w:rsidR="003C11E5" w:rsidRPr="000F60DE" w:rsidRDefault="00985150" w:rsidP="000269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pict>
          <v:shape id="_x0000_s1028" type="#_x0000_t202" style="position:absolute;left:0;text-align:left;margin-left:482.8pt;margin-top:-39.85pt;width:3.55pt;height:32.65pt;z-index:251664384;mso-height-percent:200;mso-height-percent:200;mso-width-relative:margin;mso-height-relative:margin" stroked="f">
            <v:textbox style="mso-next-textbox:#_x0000_s1028;mso-fit-shape-to-text:t">
              <w:txbxContent>
                <w:p w:rsidR="003C11E5" w:rsidRDefault="003C11E5" w:rsidP="003C11E5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3C11E5" w:rsidRPr="009747CB">
        <w:rPr>
          <w:rFonts w:ascii="Times New Roman" w:hAnsi="Times New Roman" w:cs="Times New Roman"/>
          <w:b/>
          <w:bCs/>
        </w:rPr>
        <w:t>Потребление энергии по секторам</w:t>
      </w:r>
    </w:p>
    <w:p w:rsidR="003C11E5" w:rsidRPr="009747CB" w:rsidRDefault="0013692B" w:rsidP="003C11E5">
      <w:pPr>
        <w:shd w:val="clear" w:color="auto" w:fill="FFFFFF"/>
        <w:spacing w:line="274" w:lineRule="exact"/>
        <w:ind w:firstLine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Теплоснабжение   </w:t>
      </w:r>
      <w:r w:rsidR="003C11E5" w:rsidRPr="009747CB">
        <w:rPr>
          <w:rFonts w:ascii="Times New Roman" w:hAnsi="Times New Roman" w:cs="Times New Roman"/>
        </w:rPr>
        <w:t xml:space="preserve">  общественной   застройки   на   территории  Бушуйского</w:t>
      </w:r>
      <w:r w:rsidR="00C33F26">
        <w:rPr>
          <w:rFonts w:ascii="Times New Roman" w:hAnsi="Times New Roman" w:cs="Times New Roman"/>
        </w:rPr>
        <w:t xml:space="preserve"> сельсовета</w:t>
      </w:r>
      <w:r w:rsidR="003C11E5" w:rsidRPr="009747CB">
        <w:rPr>
          <w:rFonts w:ascii="Times New Roman" w:hAnsi="Times New Roman" w:cs="Times New Roman"/>
        </w:rPr>
        <w:t xml:space="preserve">   Пировского  района  осущ</w:t>
      </w:r>
      <w:r>
        <w:rPr>
          <w:rFonts w:ascii="Times New Roman" w:hAnsi="Times New Roman" w:cs="Times New Roman"/>
        </w:rPr>
        <w:t>ествляется  твердым топливом (уголь)</w:t>
      </w:r>
      <w:r w:rsidR="003C11E5" w:rsidRPr="009747CB">
        <w:rPr>
          <w:rFonts w:ascii="Times New Roman" w:hAnsi="Times New Roman" w:cs="Times New Roman"/>
        </w:rPr>
        <w:t xml:space="preserve">. </w:t>
      </w:r>
      <w:r w:rsidR="00C33F26">
        <w:rPr>
          <w:rFonts w:ascii="Times New Roman" w:hAnsi="Times New Roman" w:cs="Times New Roman"/>
        </w:rPr>
        <w:t xml:space="preserve"> Индивидуальная застройка</w:t>
      </w:r>
      <w:r w:rsidR="003C11E5" w:rsidRPr="009747CB">
        <w:rPr>
          <w:rFonts w:ascii="Times New Roman" w:hAnsi="Times New Roman" w:cs="Times New Roman"/>
        </w:rPr>
        <w:t xml:space="preserve"> оборудованы   печами   на   твердом   топливе</w:t>
      </w:r>
      <w:r>
        <w:rPr>
          <w:rFonts w:ascii="Times New Roman" w:hAnsi="Times New Roman" w:cs="Times New Roman"/>
        </w:rPr>
        <w:t xml:space="preserve"> (дрова)</w:t>
      </w:r>
      <w:r w:rsidR="003C11E5" w:rsidRPr="009747CB">
        <w:rPr>
          <w:rFonts w:ascii="Times New Roman" w:hAnsi="Times New Roman" w:cs="Times New Roman"/>
        </w:rPr>
        <w:t xml:space="preserve">.   </w:t>
      </w:r>
    </w:p>
    <w:p w:rsidR="003C11E5" w:rsidRPr="000269B5" w:rsidRDefault="0013692B" w:rsidP="000269B5">
      <w:pPr>
        <w:shd w:val="clear" w:color="auto" w:fill="FFFFFF"/>
        <w:spacing w:line="274" w:lineRule="exact"/>
        <w:ind w:left="5" w:firstLine="4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Здания</w:t>
      </w:r>
      <w:r w:rsidR="003C11E5" w:rsidRPr="009747CB">
        <w:rPr>
          <w:rFonts w:ascii="Times New Roman" w:hAnsi="Times New Roman" w:cs="Times New Roman"/>
        </w:rPr>
        <w:t xml:space="preserve"> обшеобразовательной школы, сельского клуба, административного здания сельсовета</w:t>
      </w:r>
      <w:r w:rsidR="003C11E5" w:rsidRPr="009747CB">
        <w:rPr>
          <w:rFonts w:ascii="Times New Roman" w:hAnsi="Times New Roman" w:cs="Times New Roman"/>
          <w:spacing w:val="-1"/>
        </w:rPr>
        <w:t xml:space="preserve"> подключены к системе теплоснабжения </w:t>
      </w:r>
      <w:r w:rsidR="003C11E5" w:rsidRPr="009747CB">
        <w:rPr>
          <w:rFonts w:ascii="Times New Roman" w:hAnsi="Times New Roman" w:cs="Times New Roman"/>
          <w:spacing w:val="-2"/>
        </w:rPr>
        <w:t xml:space="preserve">которая состоит из котельной и тепловой сети. Эксплуатацию котельной и тепловой сети </w:t>
      </w:r>
      <w:r w:rsidR="003C11E5" w:rsidRPr="009747CB">
        <w:rPr>
          <w:rFonts w:ascii="Times New Roman" w:hAnsi="Times New Roman" w:cs="Times New Roman"/>
          <w:i/>
          <w:iCs/>
          <w:spacing w:val="-2"/>
        </w:rPr>
        <w:t xml:space="preserve"> </w:t>
      </w:r>
      <w:r w:rsidR="003C11E5" w:rsidRPr="009747CB">
        <w:rPr>
          <w:rFonts w:ascii="Times New Roman" w:hAnsi="Times New Roman" w:cs="Times New Roman"/>
        </w:rPr>
        <w:t>осуществляет непосредственно администрация Бушуйского сельсовета.</w:t>
      </w:r>
    </w:p>
    <w:tbl>
      <w:tblPr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"/>
        <w:gridCol w:w="1030"/>
        <w:gridCol w:w="343"/>
        <w:gridCol w:w="2305"/>
        <w:gridCol w:w="1732"/>
        <w:gridCol w:w="466"/>
        <w:gridCol w:w="245"/>
        <w:gridCol w:w="2271"/>
      </w:tblGrid>
      <w:tr w:rsidR="003C11E5" w:rsidRPr="009747CB" w:rsidTr="002C5E05">
        <w:trPr>
          <w:trHeight w:val="134"/>
        </w:trPr>
        <w:tc>
          <w:tcPr>
            <w:tcW w:w="8421" w:type="dxa"/>
            <w:gridSpan w:val="8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Характеристика котельной</w:t>
            </w:r>
          </w:p>
        </w:tc>
      </w:tr>
      <w:tr w:rsidR="003C11E5" w:rsidRPr="009747CB" w:rsidTr="002C5E05">
        <w:trPr>
          <w:trHeight w:val="151"/>
        </w:trPr>
        <w:tc>
          <w:tcPr>
            <w:tcW w:w="5905" w:type="dxa"/>
            <w:gridSpan w:val="6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Год капитального ремонта</w:t>
            </w:r>
          </w:p>
        </w:tc>
        <w:tc>
          <w:tcPr>
            <w:tcW w:w="2516" w:type="dxa"/>
            <w:gridSpan w:val="2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5737DC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</w:tr>
      <w:tr w:rsidR="003C11E5" w:rsidRPr="009747CB" w:rsidTr="002C5E05">
        <w:trPr>
          <w:trHeight w:val="93"/>
        </w:trPr>
        <w:tc>
          <w:tcPr>
            <w:tcW w:w="5905" w:type="dxa"/>
            <w:gridSpan w:val="6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Год последнего техобслуживания</w:t>
            </w:r>
          </w:p>
        </w:tc>
        <w:tc>
          <w:tcPr>
            <w:tcW w:w="2516" w:type="dxa"/>
            <w:gridSpan w:val="2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2014</w:t>
            </w:r>
          </w:p>
        </w:tc>
      </w:tr>
      <w:tr w:rsidR="003C11E5" w:rsidRPr="009747CB" w:rsidTr="002C5E05">
        <w:trPr>
          <w:trHeight w:val="192"/>
        </w:trPr>
        <w:tc>
          <w:tcPr>
            <w:tcW w:w="1059" w:type="dxa"/>
            <w:gridSpan w:val="2"/>
            <w:vMerge w:val="restart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Мощ-ность (</w:t>
            </w:r>
            <w:r w:rsidRPr="009747CB">
              <w:rPr>
                <w:rFonts w:ascii="Times New Roman" w:hAnsi="Times New Roman" w:cs="Times New Roman"/>
                <w:lang w:val="en-US"/>
              </w:rPr>
              <w:t>Q</w:t>
            </w:r>
            <w:r w:rsidRPr="009747CB">
              <w:rPr>
                <w:rFonts w:ascii="Times New Roman" w:hAnsi="Times New Roman" w:cs="Times New Roman"/>
              </w:rPr>
              <w:t xml:space="preserve">) </w:t>
            </w:r>
            <w:r w:rsidRPr="009747CB">
              <w:rPr>
                <w:rFonts w:ascii="Times New Roman" w:hAnsi="Times New Roman" w:cs="Times New Roman"/>
                <w:b/>
                <w:bCs/>
              </w:rPr>
              <w:t>Гкл/час</w:t>
            </w:r>
          </w:p>
        </w:tc>
        <w:tc>
          <w:tcPr>
            <w:tcW w:w="4846" w:type="dxa"/>
            <w:gridSpan w:val="4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Проектируемая мощность на момент ввода в эксплуатацию</w:t>
            </w:r>
          </w:p>
        </w:tc>
        <w:tc>
          <w:tcPr>
            <w:tcW w:w="2516" w:type="dxa"/>
            <w:gridSpan w:val="2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0,48</w:t>
            </w:r>
          </w:p>
        </w:tc>
      </w:tr>
      <w:tr w:rsidR="003C11E5" w:rsidRPr="009747CB" w:rsidTr="002C5E05">
        <w:trPr>
          <w:trHeight w:val="164"/>
        </w:trPr>
        <w:tc>
          <w:tcPr>
            <w:tcW w:w="1059" w:type="dxa"/>
            <w:gridSpan w:val="2"/>
            <w:vMerge/>
            <w:vAlign w:val="center"/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gridSpan w:val="4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Требуемая мощность на данный момент с учетом увеличения кол-ва потребителей</w:t>
            </w:r>
          </w:p>
        </w:tc>
        <w:tc>
          <w:tcPr>
            <w:tcW w:w="2516" w:type="dxa"/>
            <w:gridSpan w:val="2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0,3</w:t>
            </w:r>
          </w:p>
        </w:tc>
      </w:tr>
      <w:tr w:rsidR="003C11E5" w:rsidRPr="009747CB" w:rsidTr="002C5E05">
        <w:trPr>
          <w:trHeight w:val="164"/>
        </w:trPr>
        <w:tc>
          <w:tcPr>
            <w:tcW w:w="1059" w:type="dxa"/>
            <w:gridSpan w:val="2"/>
            <w:vMerge/>
            <w:vAlign w:val="center"/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gridSpan w:val="4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Фактическая мощность на данный момент</w:t>
            </w:r>
          </w:p>
        </w:tc>
        <w:tc>
          <w:tcPr>
            <w:tcW w:w="2516" w:type="dxa"/>
            <w:gridSpan w:val="2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0,3</w:t>
            </w:r>
          </w:p>
        </w:tc>
      </w:tr>
      <w:tr w:rsidR="003C11E5" w:rsidRPr="009747CB" w:rsidTr="002C5E05">
        <w:trPr>
          <w:trHeight w:val="164"/>
        </w:trPr>
        <w:tc>
          <w:tcPr>
            <w:tcW w:w="5905" w:type="dxa"/>
            <w:gridSpan w:val="6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Среднесуточный расход топлива, т</w:t>
            </w:r>
          </w:p>
        </w:tc>
        <w:tc>
          <w:tcPr>
            <w:tcW w:w="2516" w:type="dxa"/>
            <w:gridSpan w:val="2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1,0-3,0</w:t>
            </w:r>
          </w:p>
        </w:tc>
      </w:tr>
      <w:tr w:rsidR="003C11E5" w:rsidRPr="009747CB" w:rsidTr="002C5E05">
        <w:trPr>
          <w:trHeight w:val="164"/>
        </w:trPr>
        <w:tc>
          <w:tcPr>
            <w:tcW w:w="5905" w:type="dxa"/>
            <w:gridSpan w:val="6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Протяженность тепловых сетей, км</w:t>
            </w:r>
          </w:p>
        </w:tc>
        <w:tc>
          <w:tcPr>
            <w:tcW w:w="2516" w:type="dxa"/>
            <w:gridSpan w:val="2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C11E5" w:rsidRPr="009747CB" w:rsidTr="002C5E05">
        <w:trPr>
          <w:trHeight w:val="164"/>
        </w:trPr>
        <w:tc>
          <w:tcPr>
            <w:tcW w:w="5905" w:type="dxa"/>
            <w:gridSpan w:val="6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Износа тепловых сетей, %</w:t>
            </w:r>
          </w:p>
        </w:tc>
        <w:tc>
          <w:tcPr>
            <w:tcW w:w="2516" w:type="dxa"/>
            <w:gridSpan w:val="2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5737DC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11E5" w:rsidRPr="009747CB">
              <w:rPr>
                <w:rFonts w:ascii="Times New Roman" w:hAnsi="Times New Roman" w:cs="Times New Roman"/>
              </w:rPr>
              <w:t>0%</w:t>
            </w:r>
          </w:p>
        </w:tc>
      </w:tr>
      <w:tr w:rsidR="003C11E5" w:rsidRPr="009747CB" w:rsidTr="002C5E05">
        <w:trPr>
          <w:trHeight w:val="164"/>
        </w:trPr>
        <w:tc>
          <w:tcPr>
            <w:tcW w:w="5905" w:type="dxa"/>
            <w:gridSpan w:val="6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 xml:space="preserve">Износ коммуникаций, обеспечивающих работу ко-тельной (питающие водо-, газо-, элекро-, сети) </w:t>
            </w:r>
          </w:p>
        </w:tc>
        <w:tc>
          <w:tcPr>
            <w:tcW w:w="2516" w:type="dxa"/>
            <w:gridSpan w:val="2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20%</w:t>
            </w:r>
          </w:p>
        </w:tc>
      </w:tr>
      <w:tr w:rsidR="003C11E5" w:rsidRPr="009747CB" w:rsidTr="002C5E05">
        <w:trPr>
          <w:trHeight w:val="243"/>
        </w:trPr>
        <w:tc>
          <w:tcPr>
            <w:tcW w:w="5905" w:type="dxa"/>
            <w:gridSpan w:val="6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 xml:space="preserve">Резервный источник эл.пит. </w:t>
            </w:r>
            <w:r w:rsidRPr="009747CB">
              <w:rPr>
                <w:rFonts w:ascii="Times New Roman" w:hAnsi="Times New Roman" w:cs="Times New Roman"/>
                <w:b/>
                <w:bCs/>
              </w:rPr>
              <w:t>РЦ</w:t>
            </w:r>
            <w:r w:rsidRPr="009747CB">
              <w:rPr>
                <w:rFonts w:ascii="Times New Roman" w:hAnsi="Times New Roman" w:cs="Times New Roman"/>
              </w:rPr>
              <w:t xml:space="preserve"> (резервн. эл. цепь)  или </w:t>
            </w:r>
            <w:r w:rsidRPr="009747CB">
              <w:rPr>
                <w:rFonts w:ascii="Times New Roman" w:hAnsi="Times New Roman" w:cs="Times New Roman"/>
                <w:b/>
                <w:bCs/>
              </w:rPr>
              <w:t>ДЭС</w:t>
            </w:r>
            <w:r w:rsidRPr="009747CB">
              <w:rPr>
                <w:rFonts w:ascii="Times New Roman" w:hAnsi="Times New Roman" w:cs="Times New Roman"/>
              </w:rPr>
              <w:t xml:space="preserve"> (дизель электростанция) </w:t>
            </w:r>
          </w:p>
        </w:tc>
        <w:tc>
          <w:tcPr>
            <w:tcW w:w="2516" w:type="dxa"/>
            <w:gridSpan w:val="2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C11E5" w:rsidRPr="009747CB" w:rsidTr="002C5E05">
        <w:trPr>
          <w:trHeight w:val="20"/>
        </w:trPr>
        <w:tc>
          <w:tcPr>
            <w:tcW w:w="5905" w:type="dxa"/>
            <w:gridSpan w:val="6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 xml:space="preserve">Количество аварий с момента ввода в эксплуата-цию, </w:t>
            </w:r>
            <w:r w:rsidRPr="009747CB">
              <w:rPr>
                <w:rFonts w:ascii="Times New Roman" w:hAnsi="Times New Roman" w:cs="Times New Roman"/>
                <w:u w:val="single"/>
              </w:rPr>
              <w:t xml:space="preserve">Приведших / Не приведших </w:t>
            </w:r>
            <w:r w:rsidRPr="009747CB">
              <w:rPr>
                <w:rFonts w:ascii="Times New Roman" w:hAnsi="Times New Roman" w:cs="Times New Roman"/>
              </w:rPr>
              <w:t xml:space="preserve">к нарушению подачи тепла </w:t>
            </w:r>
          </w:p>
        </w:tc>
        <w:tc>
          <w:tcPr>
            <w:tcW w:w="2516" w:type="dxa"/>
            <w:gridSpan w:val="2"/>
            <w:shd w:val="clear" w:color="auto" w:fill="E0F0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298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0 / 0</w:t>
            </w:r>
          </w:p>
        </w:tc>
      </w:tr>
      <w:tr w:rsidR="003C11E5" w:rsidRPr="009747CB" w:rsidTr="002C5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478"/>
        </w:trPr>
        <w:tc>
          <w:tcPr>
            <w:tcW w:w="83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0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1E5" w:rsidRPr="009747CB" w:rsidRDefault="003C11E5" w:rsidP="002C5E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Характеристика котлов</w:t>
            </w:r>
            <w:r w:rsidRPr="009747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11E5" w:rsidRPr="009747CB" w:rsidTr="002C5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1133"/>
        </w:trPr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0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1E5" w:rsidRPr="009747CB" w:rsidRDefault="003C11E5" w:rsidP="002C5E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 xml:space="preserve">№ котла, основной (о), резервный (р)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0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1E5" w:rsidRPr="009747CB" w:rsidRDefault="003C11E5" w:rsidP="002C5E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 xml:space="preserve">Марка котла, водоподогревателя 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0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1E5" w:rsidRPr="009747CB" w:rsidRDefault="003C11E5" w:rsidP="002C5E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 xml:space="preserve">Год ввода в эксплуатацию 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0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1E5" w:rsidRPr="009747CB" w:rsidRDefault="003C11E5" w:rsidP="002C5E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 xml:space="preserve">% изно-са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0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1E5" w:rsidRPr="009747CB" w:rsidRDefault="003C11E5" w:rsidP="002C5E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Топливо</w:t>
            </w:r>
          </w:p>
        </w:tc>
      </w:tr>
      <w:tr w:rsidR="003C11E5" w:rsidRPr="009747CB" w:rsidTr="002C5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38"/>
        </w:trPr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0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1E5" w:rsidRPr="009747CB" w:rsidRDefault="003C11E5" w:rsidP="002C5E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 xml:space="preserve">№1(о)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0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1E5" w:rsidRPr="009747CB" w:rsidRDefault="003C11E5" w:rsidP="002C5E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 xml:space="preserve">Универсал-6 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0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1E5" w:rsidRPr="009747CB" w:rsidRDefault="005737DC" w:rsidP="002C5E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0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1E5" w:rsidRPr="009747CB" w:rsidRDefault="005737DC" w:rsidP="002C5E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11E5" w:rsidRPr="009747C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0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1E5" w:rsidRPr="009747CB" w:rsidRDefault="003C11E5" w:rsidP="002C5E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 xml:space="preserve">бур. уголь </w:t>
            </w:r>
          </w:p>
        </w:tc>
      </w:tr>
      <w:tr w:rsidR="003C11E5" w:rsidRPr="009747CB" w:rsidTr="002C5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60"/>
        </w:trPr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0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1E5" w:rsidRPr="009747CB" w:rsidRDefault="003C11E5" w:rsidP="002C5E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 xml:space="preserve">№2(0)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0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1E5" w:rsidRPr="009747CB" w:rsidRDefault="003C11E5" w:rsidP="002C5E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Сварн.трубн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0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1E5" w:rsidRPr="009747CB" w:rsidRDefault="005737DC" w:rsidP="002C5E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0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1E5" w:rsidRPr="009747CB" w:rsidRDefault="003C11E5" w:rsidP="002C5E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0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1E5" w:rsidRPr="009747CB" w:rsidRDefault="003C11E5" w:rsidP="002C5E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бур. уголь</w:t>
            </w:r>
          </w:p>
        </w:tc>
      </w:tr>
    </w:tbl>
    <w:p w:rsidR="003C11E5" w:rsidRPr="00C33F26" w:rsidRDefault="00985150" w:rsidP="00C33F26">
      <w:pPr>
        <w:tabs>
          <w:tab w:val="left" w:pos="4820"/>
        </w:tabs>
        <w:ind w:right="997"/>
        <w:jc w:val="both"/>
        <w:rPr>
          <w:rFonts w:ascii="Times New Roman" w:hAnsi="Times New Roman" w:cs="Times New Roman"/>
          <w:spacing w:val="-2"/>
        </w:rPr>
      </w:pPr>
      <w:r w:rsidRPr="00985150">
        <w:rPr>
          <w:rFonts w:ascii="Times New Roman" w:hAnsi="Times New Roman" w:cs="Times New Roman"/>
          <w:b/>
          <w:bCs/>
          <w:noProof/>
        </w:rPr>
        <w:lastRenderedPageBreak/>
        <w:pict>
          <v:shape id="_x0000_s1030" type="#_x0000_t202" style="position:absolute;left:0;text-align:left;margin-left:404pt;margin-top:33.25pt;width:3.55pt;height:32.65pt;z-index:251666432;mso-height-percent:200;mso-position-horizontal-relative:text;mso-position-vertical-relative:text;mso-height-percent:200;mso-width-relative:margin;mso-height-relative:margin" stroked="f">
            <v:textbox style="mso-next-textbox:#_x0000_s1030;mso-fit-shape-to-text:t">
              <w:txbxContent>
                <w:p w:rsidR="003C11E5" w:rsidRDefault="003C11E5" w:rsidP="003C11E5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3C11E5" w:rsidRPr="009747CB">
        <w:rPr>
          <w:rFonts w:ascii="Times New Roman" w:hAnsi="Times New Roman" w:cs="Times New Roman"/>
          <w:b/>
          <w:bCs/>
        </w:rPr>
        <w:t>Раздел 2. Перспективные балансы  располагаемой тепловой  мощности  источников тепловой энергии и тепловой нагрузки потребителей.</w:t>
      </w:r>
    </w:p>
    <w:p w:rsidR="003C11E5" w:rsidRPr="009747CB" w:rsidRDefault="003C11E5" w:rsidP="003C11E5">
      <w:pPr>
        <w:shd w:val="clear" w:color="auto" w:fill="FFFFFF"/>
        <w:spacing w:before="269"/>
        <w:ind w:left="-851" w:right="-765" w:firstLine="889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  <w:spacing w:val="-2"/>
        </w:rPr>
        <w:t>2.1.Радиус эффективного теплоснабжения.</w:t>
      </w:r>
    </w:p>
    <w:p w:rsidR="003C11E5" w:rsidRPr="009747CB" w:rsidRDefault="003C11E5" w:rsidP="003C11E5">
      <w:pPr>
        <w:shd w:val="clear" w:color="auto" w:fill="FFFFFF"/>
        <w:spacing w:before="269" w:line="274" w:lineRule="exact"/>
        <w:ind w:left="-851" w:right="-34" w:firstLine="889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  <w:spacing w:val="-1"/>
        </w:rPr>
        <w:t xml:space="preserve">Среди основных мероприятий по энергосбережению в системах теплоснабжения можно выделить </w:t>
      </w:r>
      <w:r w:rsidR="0013692B">
        <w:rPr>
          <w:rFonts w:ascii="Times New Roman" w:hAnsi="Times New Roman" w:cs="Times New Roman"/>
          <w:spacing w:val="-1"/>
        </w:rPr>
        <w:t xml:space="preserve">    </w:t>
      </w:r>
      <w:r w:rsidRPr="009747CB">
        <w:rPr>
          <w:rFonts w:ascii="Times New Roman" w:hAnsi="Times New Roman" w:cs="Times New Roman"/>
          <w:spacing w:val="-1"/>
        </w:rPr>
        <w:t xml:space="preserve">оптимизацию систем теплоснабжения в районе с учетом эффективного радиуса </w:t>
      </w:r>
      <w:r w:rsidRPr="009747CB">
        <w:rPr>
          <w:rFonts w:ascii="Times New Roman" w:hAnsi="Times New Roman" w:cs="Times New Roman"/>
        </w:rPr>
        <w:t>теплоснабжения.</w:t>
      </w:r>
    </w:p>
    <w:p w:rsidR="003C11E5" w:rsidRPr="009747CB" w:rsidRDefault="00985150" w:rsidP="003C11E5">
      <w:pPr>
        <w:shd w:val="clear" w:color="auto" w:fill="FFFFFF"/>
        <w:spacing w:line="274" w:lineRule="exact"/>
        <w:ind w:left="-851" w:right="-34" w:firstLine="8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397.2pt;margin-top:.25pt;width:3.55pt;height:7.65pt;z-index:251665408;mso-width-relative:margin;mso-height-relative:margin" stroked="f">
            <v:textbox style="mso-next-textbox:#_x0000_s1029">
              <w:txbxContent>
                <w:p w:rsidR="003C11E5" w:rsidRPr="00697BA5" w:rsidRDefault="003C11E5" w:rsidP="003C11E5">
                  <w:pPr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  <w:r w:rsidR="003C11E5" w:rsidRPr="009747CB">
        <w:rPr>
          <w:rFonts w:ascii="Times New Roman" w:hAnsi="Times New Roman" w:cs="Times New Roman"/>
        </w:rPr>
        <w:t>Передача тепловой энергии на большие расстояния является экономически неэффективной.</w:t>
      </w:r>
    </w:p>
    <w:p w:rsidR="003C11E5" w:rsidRPr="009747CB" w:rsidRDefault="003C11E5" w:rsidP="003C11E5">
      <w:pPr>
        <w:shd w:val="clear" w:color="auto" w:fill="FFFFFF"/>
        <w:spacing w:line="274" w:lineRule="exact"/>
        <w:ind w:left="-851" w:right="-34" w:firstLine="889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</w:rPr>
        <w:t xml:space="preserve">Радиус эффективного теплоснабжения позволяет определить условия, при которых </w:t>
      </w:r>
      <w:r w:rsidRPr="009747CB">
        <w:rPr>
          <w:rFonts w:ascii="Times New Roman" w:hAnsi="Times New Roman" w:cs="Times New Roman"/>
          <w:spacing w:val="-1"/>
        </w:rPr>
        <w:t xml:space="preserve">подключение новых или увеличивающих тепловую нагрузку теплопотребляющих установок </w:t>
      </w:r>
      <w:r w:rsidRPr="009747CB">
        <w:rPr>
          <w:rFonts w:ascii="Times New Roman" w:hAnsi="Times New Roman" w:cs="Times New Roman"/>
          <w:spacing w:val="-2"/>
        </w:rPr>
        <w:t xml:space="preserve">к системе теплоснабжения нецелесообразно в следствии увеличения совокупных расходов в </w:t>
      </w:r>
      <w:r w:rsidRPr="009747CB">
        <w:rPr>
          <w:rFonts w:ascii="Times New Roman" w:hAnsi="Times New Roman" w:cs="Times New Roman"/>
        </w:rPr>
        <w:t>указанной системе на единицу тепловой мощности, определяемой для зоны действия каждого источника тепловой энергии.</w:t>
      </w:r>
    </w:p>
    <w:p w:rsidR="003C11E5" w:rsidRPr="009747CB" w:rsidRDefault="003C11E5" w:rsidP="003C11E5">
      <w:pPr>
        <w:shd w:val="clear" w:color="auto" w:fill="FFFFFF"/>
        <w:spacing w:line="274" w:lineRule="exact"/>
        <w:ind w:left="-851" w:right="-34" w:firstLine="889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  <w:spacing w:val="-3"/>
        </w:rPr>
        <w:t xml:space="preserve">Радиус эффективного теплоснабжения - максимальное расстояние от теплопотребляющей </w:t>
      </w:r>
      <w:r w:rsidRPr="009747CB">
        <w:rPr>
          <w:rFonts w:ascii="Times New Roman" w:hAnsi="Times New Roman" w:cs="Times New Roman"/>
          <w:spacing w:val="-1"/>
        </w:rPr>
        <w:t xml:space="preserve">установки до ближайшего источника тепловой энергии в системе теплоснабжения, при </w:t>
      </w:r>
      <w:r w:rsidRPr="009747CB">
        <w:rPr>
          <w:rFonts w:ascii="Times New Roman" w:hAnsi="Times New Roman" w:cs="Times New Roman"/>
          <w:spacing w:val="-2"/>
        </w:rPr>
        <w:t xml:space="preserve">превышении которого подключение теплопотребляющей установки к данной системе </w:t>
      </w:r>
      <w:r w:rsidRPr="009747CB">
        <w:rPr>
          <w:rFonts w:ascii="Times New Roman" w:hAnsi="Times New Roman" w:cs="Times New Roman"/>
          <w:spacing w:val="-1"/>
        </w:rPr>
        <w:t xml:space="preserve">теплоснабжения нецелесообразно по причине увеличения совокупных расходов в системе </w:t>
      </w:r>
      <w:r w:rsidRPr="009747CB">
        <w:rPr>
          <w:rFonts w:ascii="Times New Roman" w:hAnsi="Times New Roman" w:cs="Times New Roman"/>
        </w:rPr>
        <w:t>теплоснабжения.</w:t>
      </w:r>
    </w:p>
    <w:p w:rsidR="003C11E5" w:rsidRPr="009747CB" w:rsidRDefault="003C11E5" w:rsidP="003C11E5">
      <w:pPr>
        <w:shd w:val="clear" w:color="auto" w:fill="FFFFFF"/>
        <w:spacing w:before="269" w:line="278" w:lineRule="exact"/>
        <w:ind w:left="-851" w:right="-34" w:firstLine="889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  <w:spacing w:val="-1"/>
        </w:rPr>
        <w:t xml:space="preserve">2.2.Описание   существующих  и   перспективных   зон  действия   систем   теплоснабжения, </w:t>
      </w:r>
      <w:r w:rsidRPr="009747CB">
        <w:rPr>
          <w:rFonts w:ascii="Times New Roman" w:hAnsi="Times New Roman" w:cs="Times New Roman"/>
        </w:rPr>
        <w:t>источников тепловой энергии.</w:t>
      </w:r>
    </w:p>
    <w:p w:rsidR="003C11E5" w:rsidRPr="009747CB" w:rsidRDefault="003C11E5" w:rsidP="003C11E5">
      <w:pPr>
        <w:spacing w:after="269" w:line="1" w:lineRule="exact"/>
        <w:ind w:left="-851" w:firstLine="889"/>
        <w:rPr>
          <w:rFonts w:ascii="Times New Roman" w:hAnsi="Times New Roman" w:cs="Times New Roman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39"/>
        <w:gridCol w:w="2309"/>
        <w:gridCol w:w="2314"/>
        <w:gridCol w:w="2903"/>
      </w:tblGrid>
      <w:tr w:rsidR="003C11E5" w:rsidRPr="009747CB" w:rsidTr="00C33F26">
        <w:trPr>
          <w:trHeight w:hRule="exact" w:val="571"/>
        </w:trPr>
        <w:tc>
          <w:tcPr>
            <w:tcW w:w="10065" w:type="dxa"/>
            <w:gridSpan w:val="4"/>
          </w:tcPr>
          <w:p w:rsidR="003C11E5" w:rsidRPr="009747CB" w:rsidRDefault="003C11E5" w:rsidP="002C5E05">
            <w:pPr>
              <w:shd w:val="clear" w:color="auto" w:fill="FFFFFF"/>
              <w:ind w:left="-851" w:firstLine="889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2"/>
              </w:rPr>
              <w:t>Максимальное удаление точки подключения потребителей от источника тепловой</w:t>
            </w:r>
          </w:p>
          <w:p w:rsidR="003C11E5" w:rsidRPr="009747CB" w:rsidRDefault="003C11E5" w:rsidP="002C5E05">
            <w:pPr>
              <w:shd w:val="clear" w:color="auto" w:fill="FFFFFF"/>
              <w:ind w:left="-851" w:firstLine="889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энергии</w:t>
            </w:r>
          </w:p>
        </w:tc>
      </w:tr>
      <w:tr w:rsidR="003C11E5" w:rsidRPr="009747CB" w:rsidTr="00C33F26">
        <w:trPr>
          <w:trHeight w:hRule="exact" w:val="293"/>
        </w:trPr>
        <w:tc>
          <w:tcPr>
            <w:tcW w:w="2539" w:type="dxa"/>
          </w:tcPr>
          <w:p w:rsidR="003C11E5" w:rsidRPr="009747CB" w:rsidRDefault="003C11E5" w:rsidP="002C5E05">
            <w:pPr>
              <w:shd w:val="clear" w:color="auto" w:fill="FFFFFF"/>
              <w:ind w:left="-851" w:firstLine="889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i/>
                <w:iCs/>
              </w:rPr>
              <w:t>на север</w:t>
            </w:r>
          </w:p>
        </w:tc>
        <w:tc>
          <w:tcPr>
            <w:tcW w:w="2309" w:type="dxa"/>
          </w:tcPr>
          <w:p w:rsidR="003C11E5" w:rsidRPr="009747CB" w:rsidRDefault="003C11E5" w:rsidP="002C5E05">
            <w:pPr>
              <w:shd w:val="clear" w:color="auto" w:fill="FFFFFF"/>
              <w:ind w:left="-851" w:firstLine="889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i/>
                <w:iCs/>
              </w:rPr>
              <w:t>на восток</w:t>
            </w:r>
          </w:p>
        </w:tc>
        <w:tc>
          <w:tcPr>
            <w:tcW w:w="2314" w:type="dxa"/>
          </w:tcPr>
          <w:p w:rsidR="003C11E5" w:rsidRPr="009747CB" w:rsidRDefault="003C11E5" w:rsidP="002C5E05">
            <w:pPr>
              <w:shd w:val="clear" w:color="auto" w:fill="FFFFFF"/>
              <w:ind w:left="-851" w:firstLine="889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i/>
                <w:iCs/>
              </w:rPr>
              <w:t>на юг</w:t>
            </w:r>
          </w:p>
        </w:tc>
        <w:tc>
          <w:tcPr>
            <w:tcW w:w="2903" w:type="dxa"/>
          </w:tcPr>
          <w:p w:rsidR="003C11E5" w:rsidRPr="009747CB" w:rsidRDefault="003C11E5" w:rsidP="002C5E05">
            <w:pPr>
              <w:shd w:val="clear" w:color="auto" w:fill="FFFFFF"/>
              <w:ind w:left="-851" w:firstLine="889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i/>
                <w:iCs/>
              </w:rPr>
              <w:t>на запад</w:t>
            </w:r>
          </w:p>
        </w:tc>
      </w:tr>
      <w:tr w:rsidR="003C11E5" w:rsidRPr="009747CB" w:rsidTr="00C33F26">
        <w:trPr>
          <w:trHeight w:hRule="exact" w:val="293"/>
        </w:trPr>
        <w:tc>
          <w:tcPr>
            <w:tcW w:w="10065" w:type="dxa"/>
            <w:gridSpan w:val="4"/>
          </w:tcPr>
          <w:p w:rsidR="003C11E5" w:rsidRPr="009747CB" w:rsidRDefault="003C11E5" w:rsidP="002C5E05">
            <w:pPr>
              <w:shd w:val="clear" w:color="auto" w:fill="FFFFFF"/>
              <w:ind w:left="-851" w:firstLine="889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 xml:space="preserve">         Котельная с.Бушуй</w:t>
            </w:r>
          </w:p>
        </w:tc>
      </w:tr>
      <w:tr w:rsidR="003C11E5" w:rsidRPr="009747CB" w:rsidTr="00C33F26">
        <w:trPr>
          <w:trHeight w:hRule="exact" w:val="840"/>
        </w:trPr>
        <w:tc>
          <w:tcPr>
            <w:tcW w:w="2539" w:type="dxa"/>
          </w:tcPr>
          <w:p w:rsidR="003C11E5" w:rsidRPr="009747CB" w:rsidRDefault="003C11E5" w:rsidP="002C5E05">
            <w:pPr>
              <w:shd w:val="clear" w:color="auto" w:fill="FFFFFF"/>
              <w:ind w:left="-851" w:firstLine="146"/>
              <w:jc w:val="center"/>
              <w:rPr>
                <w:rFonts w:ascii="Times New Roman" w:hAnsi="Times New Roman" w:cs="Times New Roman"/>
              </w:rPr>
            </w:pPr>
          </w:p>
          <w:p w:rsidR="003C11E5" w:rsidRPr="009747CB" w:rsidRDefault="003C11E5" w:rsidP="002C5E05">
            <w:pPr>
              <w:shd w:val="clear" w:color="auto" w:fill="FFFFFF"/>
              <w:ind w:left="-851" w:firstLine="8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3C11E5" w:rsidRPr="009747CB" w:rsidRDefault="003C11E5" w:rsidP="002C5E05">
            <w:pPr>
              <w:shd w:val="clear" w:color="auto" w:fill="FFFFFF"/>
              <w:ind w:left="-851" w:firstLine="8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3C11E5" w:rsidRPr="000F60DE" w:rsidRDefault="003C11E5" w:rsidP="002C5E05">
            <w:pPr>
              <w:shd w:val="clear" w:color="auto" w:fill="FFFFFF"/>
              <w:spacing w:after="0" w:line="278" w:lineRule="exact"/>
              <w:ind w:right="346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903" w:type="dxa"/>
          </w:tcPr>
          <w:p w:rsidR="003C11E5" w:rsidRPr="009747CB" w:rsidRDefault="003C11E5" w:rsidP="002C5E05">
            <w:pPr>
              <w:shd w:val="clear" w:color="auto" w:fill="FFFFFF"/>
              <w:spacing w:after="0" w:line="278" w:lineRule="exact"/>
              <w:ind w:left="-851" w:right="346" w:firstLine="89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747CB">
              <w:rPr>
                <w:rFonts w:ascii="Times New Roman" w:hAnsi="Times New Roman" w:cs="Times New Roman"/>
                <w:spacing w:val="-4"/>
              </w:rPr>
              <w:t>ул. Молодежная</w:t>
            </w:r>
          </w:p>
          <w:p w:rsidR="003C11E5" w:rsidRPr="009747CB" w:rsidRDefault="00985150" w:rsidP="002C5E05">
            <w:pPr>
              <w:shd w:val="clear" w:color="auto" w:fill="FFFFFF"/>
              <w:spacing w:line="278" w:lineRule="exact"/>
              <w:ind w:left="-851" w:firstLine="8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1" type="#_x0000_t202" style="position:absolute;left:0;text-align:left;margin-left:72.4pt;margin-top:2.75pt;width:3.55pt;height:32.65pt;z-index:251667456;mso-height-percent:200;mso-height-percent:200;mso-width-relative:margin;mso-height-relative:margin" stroked="f">
                  <v:textbox style="mso-next-textbox:#_x0000_s1031;mso-fit-shape-to-text:t">
                    <w:txbxContent>
                      <w:p w:rsidR="003C11E5" w:rsidRPr="00AC1402" w:rsidRDefault="003C11E5" w:rsidP="003C11E5"/>
                    </w:txbxContent>
                  </v:textbox>
                </v:shape>
              </w:pict>
            </w:r>
            <w:r w:rsidR="003C11E5">
              <w:rPr>
                <w:rFonts w:ascii="Times New Roman" w:hAnsi="Times New Roman" w:cs="Times New Roman"/>
                <w:spacing w:val="-4"/>
              </w:rPr>
              <w:t>750 кв.</w:t>
            </w:r>
            <w:r w:rsidR="003C11E5" w:rsidRPr="009747CB">
              <w:rPr>
                <w:rFonts w:ascii="Times New Roman" w:hAnsi="Times New Roman" w:cs="Times New Roman"/>
                <w:spacing w:val="-4"/>
              </w:rPr>
              <w:t xml:space="preserve"> м</w:t>
            </w:r>
          </w:p>
        </w:tc>
      </w:tr>
    </w:tbl>
    <w:p w:rsidR="003C11E5" w:rsidRPr="009747CB" w:rsidRDefault="003C11E5" w:rsidP="003C11E5">
      <w:pPr>
        <w:shd w:val="clear" w:color="auto" w:fill="FFFFFF"/>
        <w:spacing w:line="283" w:lineRule="exact"/>
        <w:ind w:left="-851" w:right="53" w:firstLine="889"/>
        <w:jc w:val="both"/>
        <w:rPr>
          <w:rFonts w:ascii="Times New Roman" w:hAnsi="Times New Roman" w:cs="Times New Roman"/>
        </w:rPr>
      </w:pPr>
    </w:p>
    <w:p w:rsidR="003C11E5" w:rsidRPr="009747CB" w:rsidRDefault="003C11E5" w:rsidP="003C11E5">
      <w:pPr>
        <w:shd w:val="clear" w:color="auto" w:fill="FFFFFF"/>
        <w:spacing w:line="283" w:lineRule="exact"/>
        <w:ind w:left="-851" w:right="53" w:firstLine="889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</w:rPr>
        <w:t>2.3.Описание существующих и перспективных зон действия индивидуальных источников тепловой энергии.</w:t>
      </w:r>
    </w:p>
    <w:p w:rsidR="003C11E5" w:rsidRPr="009747CB" w:rsidRDefault="003C11E5" w:rsidP="003C11E5">
      <w:pPr>
        <w:shd w:val="clear" w:color="auto" w:fill="FFFFFF"/>
        <w:spacing w:before="269" w:line="278" w:lineRule="exact"/>
        <w:ind w:left="-851" w:right="43" w:firstLine="889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</w:rPr>
        <w:t xml:space="preserve">Район не газифицирован. Поэтому большая часть индивидуальных жилых домов </w:t>
      </w:r>
      <w:r w:rsidRPr="009747CB">
        <w:rPr>
          <w:rFonts w:ascii="Times New Roman" w:hAnsi="Times New Roman" w:cs="Times New Roman"/>
          <w:spacing w:val="-2"/>
        </w:rPr>
        <w:t xml:space="preserve">оборудовано отопительными печами, работающими на твердом топливе (дрова, отходы </w:t>
      </w:r>
      <w:r w:rsidRPr="009747CB">
        <w:rPr>
          <w:rFonts w:ascii="Times New Roman" w:hAnsi="Times New Roman" w:cs="Times New Roman"/>
        </w:rPr>
        <w:t>лесопиления - горбыль).</w:t>
      </w:r>
    </w:p>
    <w:p w:rsidR="003C11E5" w:rsidRPr="009747CB" w:rsidRDefault="003C11E5" w:rsidP="003C11E5">
      <w:pPr>
        <w:shd w:val="clear" w:color="auto" w:fill="FFFFFF"/>
        <w:spacing w:line="278" w:lineRule="exact"/>
        <w:ind w:left="-851" w:right="29" w:firstLine="889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</w:rPr>
        <w:t xml:space="preserve"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</w:t>
      </w:r>
      <w:r w:rsidRPr="009747CB">
        <w:rPr>
          <w:rFonts w:ascii="Times New Roman" w:hAnsi="Times New Roman" w:cs="Times New Roman"/>
          <w:spacing w:val="-1"/>
        </w:rPr>
        <w:t xml:space="preserve">тепла при теплоснабжении от индивидуальных установок можно принять равным его </w:t>
      </w:r>
      <w:r w:rsidRPr="009747CB">
        <w:rPr>
          <w:rFonts w:ascii="Times New Roman" w:hAnsi="Times New Roman" w:cs="Times New Roman"/>
        </w:rPr>
        <w:t>производству.</w:t>
      </w:r>
    </w:p>
    <w:p w:rsidR="003C11E5" w:rsidRDefault="003C11E5" w:rsidP="003C11E5">
      <w:pPr>
        <w:shd w:val="clear" w:color="auto" w:fill="FFFFFF"/>
        <w:spacing w:before="264" w:line="283" w:lineRule="exact"/>
        <w:ind w:left="-851" w:right="14" w:firstLine="889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  <w:spacing w:val="-2"/>
        </w:rPr>
        <w:t xml:space="preserve">2.4.Перспективные балансы тепловой мощности и тепловой нагрузки в перспективных зонах </w:t>
      </w:r>
      <w:r w:rsidRPr="009747CB">
        <w:rPr>
          <w:rFonts w:ascii="Times New Roman" w:hAnsi="Times New Roman" w:cs="Times New Roman"/>
        </w:rPr>
        <w:t>действия источников тепловой энергии.</w:t>
      </w:r>
    </w:p>
    <w:p w:rsidR="007C71B9" w:rsidRDefault="007C71B9" w:rsidP="003C11E5">
      <w:pPr>
        <w:shd w:val="clear" w:color="auto" w:fill="FFFFFF"/>
        <w:spacing w:before="264" w:line="283" w:lineRule="exact"/>
        <w:ind w:left="-851" w:right="14" w:firstLine="889"/>
        <w:jc w:val="both"/>
        <w:rPr>
          <w:rFonts w:ascii="Times New Roman" w:hAnsi="Times New Roman" w:cs="Times New Roman"/>
        </w:rPr>
      </w:pPr>
    </w:p>
    <w:p w:rsidR="007C71B9" w:rsidRDefault="007C71B9" w:rsidP="003C11E5">
      <w:pPr>
        <w:shd w:val="clear" w:color="auto" w:fill="FFFFFF"/>
        <w:spacing w:before="264" w:line="283" w:lineRule="exact"/>
        <w:ind w:left="-851" w:right="14" w:firstLine="889"/>
        <w:jc w:val="both"/>
        <w:rPr>
          <w:rFonts w:ascii="Times New Roman" w:hAnsi="Times New Roman" w:cs="Times New Roman"/>
        </w:rPr>
      </w:pPr>
    </w:p>
    <w:p w:rsidR="007C71B9" w:rsidRPr="009747CB" w:rsidRDefault="007C71B9" w:rsidP="003C11E5">
      <w:pPr>
        <w:shd w:val="clear" w:color="auto" w:fill="FFFFFF"/>
        <w:spacing w:before="264" w:line="283" w:lineRule="exact"/>
        <w:ind w:left="-851" w:right="14" w:firstLine="88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814"/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33"/>
        <w:gridCol w:w="1998"/>
        <w:gridCol w:w="1417"/>
      </w:tblGrid>
      <w:tr w:rsidR="003C11E5" w:rsidRPr="009747CB" w:rsidTr="00C33F26">
        <w:trPr>
          <w:trHeight w:hRule="exact" w:val="1133"/>
        </w:trPr>
        <w:tc>
          <w:tcPr>
            <w:tcW w:w="5833" w:type="dxa"/>
          </w:tcPr>
          <w:p w:rsidR="003C11E5" w:rsidRPr="009747CB" w:rsidRDefault="003C11E5" w:rsidP="002C5E05">
            <w:pPr>
              <w:shd w:val="clear" w:color="auto" w:fill="FFFFFF"/>
              <w:ind w:left="111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котельной</w:t>
            </w:r>
          </w:p>
        </w:tc>
        <w:tc>
          <w:tcPr>
            <w:tcW w:w="1998" w:type="dxa"/>
          </w:tcPr>
          <w:p w:rsidR="003C11E5" w:rsidRPr="009747CB" w:rsidRDefault="003C11E5" w:rsidP="002C5E05">
            <w:pPr>
              <w:shd w:val="clear" w:color="auto" w:fill="FFFFFF"/>
              <w:spacing w:after="0" w:line="278" w:lineRule="exact"/>
              <w:ind w:left="17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Потери</w:t>
            </w:r>
          </w:p>
          <w:p w:rsidR="003C11E5" w:rsidRPr="009747CB" w:rsidRDefault="003C11E5" w:rsidP="002C5E05">
            <w:pPr>
              <w:shd w:val="clear" w:color="auto" w:fill="FFFFFF"/>
              <w:spacing w:after="0" w:line="278" w:lineRule="exact"/>
              <w:ind w:left="17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тепловой</w:t>
            </w:r>
          </w:p>
          <w:p w:rsidR="003C11E5" w:rsidRPr="009747CB" w:rsidRDefault="003C11E5" w:rsidP="002C5E05">
            <w:pPr>
              <w:shd w:val="clear" w:color="auto" w:fill="FFFFFF"/>
              <w:spacing w:after="0" w:line="278" w:lineRule="exact"/>
              <w:ind w:left="17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2"/>
              </w:rPr>
              <w:t>энергии при</w:t>
            </w:r>
          </w:p>
          <w:p w:rsidR="003C11E5" w:rsidRPr="009747CB" w:rsidRDefault="003C11E5" w:rsidP="002C5E05">
            <w:pPr>
              <w:shd w:val="clear" w:color="auto" w:fill="FFFFFF"/>
              <w:spacing w:line="278" w:lineRule="exact"/>
              <w:ind w:left="19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4"/>
              </w:rPr>
              <w:t>передаче (Гкал)</w:t>
            </w:r>
          </w:p>
        </w:tc>
        <w:tc>
          <w:tcPr>
            <w:tcW w:w="1417" w:type="dxa"/>
          </w:tcPr>
          <w:p w:rsidR="003C11E5" w:rsidRPr="009747CB" w:rsidRDefault="003C11E5" w:rsidP="002C5E0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Затраты на</w:t>
            </w:r>
          </w:p>
          <w:p w:rsidR="003C11E5" w:rsidRPr="009747CB" w:rsidRDefault="003C11E5" w:rsidP="002C5E0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3"/>
              </w:rPr>
              <w:t>компенсацию</w:t>
            </w:r>
          </w:p>
          <w:p w:rsidR="003C11E5" w:rsidRPr="009747CB" w:rsidRDefault="003C11E5" w:rsidP="002C5E0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5"/>
              </w:rPr>
              <w:t>потерь ТЭ (тыс.</w:t>
            </w:r>
          </w:p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руб.)</w:t>
            </w:r>
          </w:p>
        </w:tc>
      </w:tr>
      <w:tr w:rsidR="003C11E5" w:rsidRPr="009747CB" w:rsidTr="00C33F26">
        <w:trPr>
          <w:trHeight w:hRule="exact" w:val="840"/>
        </w:trPr>
        <w:tc>
          <w:tcPr>
            <w:tcW w:w="5833" w:type="dxa"/>
          </w:tcPr>
          <w:p w:rsidR="003C11E5" w:rsidRPr="009747CB" w:rsidRDefault="003C11E5" w:rsidP="002C5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Cs/>
              </w:rPr>
              <w:t xml:space="preserve">         Котельная с.Бушуй</w:t>
            </w:r>
          </w:p>
        </w:tc>
        <w:tc>
          <w:tcPr>
            <w:tcW w:w="1998" w:type="dxa"/>
          </w:tcPr>
          <w:p w:rsidR="003C11E5" w:rsidRPr="009747CB" w:rsidRDefault="003C11E5" w:rsidP="002C5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4 % от выработки тепловой энергии</w:t>
            </w:r>
          </w:p>
        </w:tc>
        <w:tc>
          <w:tcPr>
            <w:tcW w:w="1417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-</w:t>
            </w:r>
          </w:p>
        </w:tc>
      </w:tr>
      <w:tr w:rsidR="003C11E5" w:rsidRPr="009747CB" w:rsidTr="00C33F26">
        <w:trPr>
          <w:trHeight w:hRule="exact" w:val="376"/>
        </w:trPr>
        <w:tc>
          <w:tcPr>
            <w:tcW w:w="5833" w:type="dxa"/>
            <w:tcBorders>
              <w:bottom w:val="single" w:sz="4" w:space="0" w:color="auto"/>
            </w:tcBorders>
          </w:tcPr>
          <w:p w:rsidR="003C11E5" w:rsidRPr="009747CB" w:rsidRDefault="003C11E5" w:rsidP="002C5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7"/>
              </w:rPr>
              <w:t>Итогов в среднем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3C11E5" w:rsidRPr="009747CB" w:rsidRDefault="003C11E5" w:rsidP="002C5E0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747CB">
              <w:rPr>
                <w:rFonts w:ascii="Times New Roman" w:hAnsi="Times New Roman" w:cs="Times New Roman"/>
                <w:b/>
              </w:rPr>
              <w:t>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-</w:t>
            </w:r>
          </w:p>
        </w:tc>
      </w:tr>
    </w:tbl>
    <w:p w:rsidR="003C11E5" w:rsidRPr="009747CB" w:rsidRDefault="003C11E5" w:rsidP="000269B5">
      <w:pPr>
        <w:shd w:val="clear" w:color="auto" w:fill="FFFFFF"/>
        <w:spacing w:before="264" w:line="278" w:lineRule="exact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C11E5" w:rsidRPr="009747CB" w:rsidRDefault="003C11E5" w:rsidP="003C11E5">
      <w:pPr>
        <w:shd w:val="clear" w:color="auto" w:fill="FFFFFF"/>
        <w:spacing w:before="274" w:line="278" w:lineRule="exact"/>
        <w:ind w:left="134" w:right="331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  <w:b/>
          <w:bCs/>
          <w:spacing w:val="-1"/>
        </w:rPr>
        <w:t xml:space="preserve">Раздел </w:t>
      </w:r>
      <w:r>
        <w:rPr>
          <w:rFonts w:ascii="Times New Roman" w:hAnsi="Times New Roman" w:cs="Times New Roman"/>
          <w:b/>
          <w:bCs/>
          <w:spacing w:val="-1"/>
        </w:rPr>
        <w:t>3</w:t>
      </w:r>
      <w:r w:rsidRPr="009747CB">
        <w:rPr>
          <w:rFonts w:ascii="Times New Roman" w:hAnsi="Times New Roman" w:cs="Times New Roman"/>
          <w:b/>
          <w:bCs/>
          <w:spacing w:val="-1"/>
        </w:rPr>
        <w:t xml:space="preserve">. Предложения по новому строительству, реконструкции и техническому </w:t>
      </w:r>
      <w:r w:rsidRPr="009747CB">
        <w:rPr>
          <w:rFonts w:ascii="Times New Roman" w:hAnsi="Times New Roman" w:cs="Times New Roman"/>
          <w:b/>
          <w:bCs/>
        </w:rPr>
        <w:t>перевооружению источников тепловой энергии.</w:t>
      </w:r>
    </w:p>
    <w:p w:rsidR="003C11E5" w:rsidRPr="009747CB" w:rsidRDefault="003C11E5" w:rsidP="003C11E5">
      <w:pPr>
        <w:shd w:val="clear" w:color="auto" w:fill="FFFFFF"/>
        <w:spacing w:before="264" w:line="283" w:lineRule="exact"/>
        <w:ind w:left="125" w:right="3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3</w:t>
      </w:r>
      <w:r w:rsidRPr="009747CB">
        <w:rPr>
          <w:rFonts w:ascii="Times New Roman" w:hAnsi="Times New Roman" w:cs="Times New Roman"/>
          <w:spacing w:val="-1"/>
        </w:rPr>
        <w:t xml:space="preserve">.1 Предложения по новому строительству источников тепловой энергии, обеспечивающие </w:t>
      </w:r>
      <w:r w:rsidRPr="009747CB">
        <w:rPr>
          <w:rFonts w:ascii="Times New Roman" w:hAnsi="Times New Roman" w:cs="Times New Roman"/>
          <w:spacing w:val="-2"/>
        </w:rPr>
        <w:t>перспективную тепловую нагрузку на вновь осваиваемых территориях поселения.</w:t>
      </w:r>
    </w:p>
    <w:p w:rsidR="003C11E5" w:rsidRPr="009747CB" w:rsidRDefault="003C11E5" w:rsidP="003C11E5">
      <w:pPr>
        <w:shd w:val="clear" w:color="auto" w:fill="FFFFFF"/>
        <w:tabs>
          <w:tab w:val="left" w:pos="8976"/>
        </w:tabs>
        <w:spacing w:before="269" w:line="278" w:lineRule="exact"/>
        <w:ind w:left="120" w:right="331" w:firstLine="413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  <w:spacing w:val="-2"/>
        </w:rPr>
        <w:t xml:space="preserve">Учитывая, что Правилами землепользования </w:t>
      </w:r>
      <w:r>
        <w:rPr>
          <w:rFonts w:ascii="Times New Roman" w:hAnsi="Times New Roman" w:cs="Times New Roman"/>
          <w:spacing w:val="-2"/>
        </w:rPr>
        <w:t>Бушуй</w:t>
      </w:r>
      <w:r w:rsidRPr="009747CB">
        <w:rPr>
          <w:rFonts w:ascii="Times New Roman" w:hAnsi="Times New Roman" w:cs="Times New Roman"/>
          <w:spacing w:val="-2"/>
        </w:rPr>
        <w:t>ского  сельского поселения</w:t>
      </w:r>
      <w:r w:rsidRPr="009747CB">
        <w:rPr>
          <w:rFonts w:ascii="Times New Roman" w:hAnsi="Times New Roman" w:cs="Times New Roman"/>
        </w:rPr>
        <w:t xml:space="preserve"> не предусмотрено изменение схемы теплоснабжения, теплоснабжение перспективных объектов, которые планируется разместить вне зоны действия</w:t>
      </w:r>
      <w:r w:rsidRPr="009747CB">
        <w:rPr>
          <w:rFonts w:ascii="Times New Roman" w:hAnsi="Times New Roman" w:cs="Times New Roman"/>
        </w:rPr>
        <w:br/>
      </w:r>
      <w:r w:rsidRPr="009747CB">
        <w:rPr>
          <w:rFonts w:ascii="Times New Roman" w:hAnsi="Times New Roman" w:cs="Times New Roman"/>
          <w:spacing w:val="-1"/>
        </w:rPr>
        <w:t xml:space="preserve">существующих котельных, предлагается осуществить от автономных источников. Поэтому </w:t>
      </w:r>
      <w:r w:rsidRPr="009747CB">
        <w:rPr>
          <w:rFonts w:ascii="Times New Roman" w:hAnsi="Times New Roman" w:cs="Times New Roman"/>
          <w:spacing w:val="-4"/>
        </w:rPr>
        <w:t>новое строительство котельных не планируется.</w:t>
      </w:r>
      <w:r w:rsidRPr="009747CB">
        <w:rPr>
          <w:rFonts w:ascii="Times New Roman" w:hAnsi="Times New Roman" w:cs="Times New Roman"/>
        </w:rPr>
        <w:tab/>
      </w:r>
    </w:p>
    <w:p w:rsidR="003C11E5" w:rsidRPr="000F60DE" w:rsidRDefault="003C11E5" w:rsidP="003C11E5">
      <w:pPr>
        <w:shd w:val="clear" w:color="auto" w:fill="FFFFFF"/>
        <w:tabs>
          <w:tab w:val="left" w:pos="8539"/>
        </w:tabs>
        <w:spacing w:before="264" w:line="278" w:lineRule="exact"/>
        <w:ind w:left="120" w:right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3</w:t>
      </w:r>
      <w:r w:rsidRPr="009747CB">
        <w:rPr>
          <w:rFonts w:ascii="Times New Roman" w:hAnsi="Times New Roman" w:cs="Times New Roman"/>
        </w:rPr>
        <w:t>.2. Предложения по реконструкции источников тепловой энергии, обеспечивающие</w:t>
      </w:r>
      <w:r w:rsidRPr="009747CB">
        <w:rPr>
          <w:rFonts w:ascii="Times New Roman" w:hAnsi="Times New Roman" w:cs="Times New Roman"/>
        </w:rPr>
        <w:br/>
        <w:t>перспективную тепловую нагрузку в существующих и расширяемых зонах действия</w:t>
      </w:r>
      <w:r w:rsidRPr="009747CB">
        <w:rPr>
          <w:rFonts w:ascii="Times New Roman" w:hAnsi="Times New Roman" w:cs="Times New Roman"/>
        </w:rPr>
        <w:br/>
      </w:r>
      <w:r w:rsidRPr="009747CB">
        <w:rPr>
          <w:rFonts w:ascii="Times New Roman" w:hAnsi="Times New Roman" w:cs="Times New Roman"/>
          <w:spacing w:val="-4"/>
        </w:rPr>
        <w:t>источников тепловой энергии.</w:t>
      </w:r>
    </w:p>
    <w:p w:rsidR="003C11E5" w:rsidRPr="009747CB" w:rsidRDefault="003C11E5" w:rsidP="003C11E5">
      <w:pPr>
        <w:spacing w:after="816" w:line="1" w:lineRule="exac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2602"/>
        <w:gridCol w:w="1066"/>
        <w:gridCol w:w="984"/>
        <w:gridCol w:w="984"/>
        <w:gridCol w:w="1123"/>
        <w:gridCol w:w="1963"/>
      </w:tblGrid>
      <w:tr w:rsidR="003C11E5" w:rsidRPr="009747CB" w:rsidTr="002C5E05">
        <w:trPr>
          <w:trHeight w:hRule="exact" w:val="298"/>
        </w:trPr>
        <w:tc>
          <w:tcPr>
            <w:tcW w:w="538" w:type="dxa"/>
            <w:vMerge w:val="restart"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left="43" w:right="4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9747CB">
              <w:rPr>
                <w:rFonts w:ascii="Times New Roman" w:hAnsi="Times New Roman" w:cs="Times New Roman"/>
                <w:b/>
                <w:bCs/>
                <w:spacing w:val="-2"/>
              </w:rPr>
              <w:t>п/</w:t>
            </w:r>
          </w:p>
        </w:tc>
        <w:tc>
          <w:tcPr>
            <w:tcW w:w="2602" w:type="dxa"/>
            <w:vMerge w:val="restart"/>
          </w:tcPr>
          <w:p w:rsidR="003C11E5" w:rsidRPr="009747CB" w:rsidRDefault="003C11E5" w:rsidP="002C5E05">
            <w:pPr>
              <w:shd w:val="clear" w:color="auto" w:fill="FFFFFF"/>
              <w:ind w:left="456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034" w:type="dxa"/>
            <w:gridSpan w:val="3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Период исполнения</w:t>
            </w:r>
          </w:p>
        </w:tc>
        <w:tc>
          <w:tcPr>
            <w:tcW w:w="1123" w:type="dxa"/>
            <w:vMerge w:val="restart"/>
          </w:tcPr>
          <w:p w:rsidR="003C11E5" w:rsidRPr="009747CB" w:rsidRDefault="003C11E5" w:rsidP="002C5E05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6"/>
              </w:rPr>
              <w:t>Финансовые</w:t>
            </w:r>
            <w:r w:rsidRPr="009747CB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</w:p>
          <w:p w:rsidR="003C11E5" w:rsidRPr="009747CB" w:rsidRDefault="003C11E5" w:rsidP="002C5E05">
            <w:pPr>
              <w:shd w:val="clear" w:color="auto" w:fill="FFFFFF"/>
              <w:spacing w:after="0" w:line="274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Cs/>
                <w:spacing w:val="-4"/>
              </w:rPr>
              <w:t xml:space="preserve">затраты, </w:t>
            </w:r>
            <w:r w:rsidRPr="009747CB">
              <w:rPr>
                <w:rFonts w:ascii="Times New Roman" w:hAnsi="Times New Roman" w:cs="Times New Roman"/>
                <w:bCs/>
                <w:spacing w:val="-3"/>
              </w:rPr>
              <w:t>тыс.руб.</w:t>
            </w:r>
          </w:p>
        </w:tc>
        <w:tc>
          <w:tcPr>
            <w:tcW w:w="1963" w:type="dxa"/>
            <w:vMerge w:val="restart"/>
          </w:tcPr>
          <w:p w:rsidR="003C11E5" w:rsidRPr="009747CB" w:rsidRDefault="00985150" w:rsidP="002C5E05">
            <w:pPr>
              <w:shd w:val="clear" w:color="auto" w:fill="FFFFFF"/>
              <w:spacing w:line="278" w:lineRule="exact"/>
              <w:ind w:left="192" w:righ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2" type="#_x0000_t202" style="position:absolute;left:0;text-align:left;margin-left:118.5pt;margin-top:16.25pt;width:3.55pt;height:32.65pt;z-index:251668480;mso-height-percent:200;mso-position-horizontal-relative:text;mso-position-vertical-relative:text;mso-height-percent:200;mso-width-relative:margin;mso-height-relative:margin" stroked="f">
                  <v:textbox style="mso-next-textbox:#_x0000_s1032;mso-fit-shape-to-text:t">
                    <w:txbxContent>
                      <w:p w:rsidR="003C11E5" w:rsidRDefault="003C11E5" w:rsidP="003C11E5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3C11E5" w:rsidRPr="009747CB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Ожидаемый </w:t>
            </w:r>
            <w:r w:rsidR="003C11E5" w:rsidRPr="009747CB">
              <w:rPr>
                <w:rFonts w:ascii="Times New Roman" w:hAnsi="Times New Roman" w:cs="Times New Roman"/>
                <w:b/>
                <w:bCs/>
              </w:rPr>
              <w:t>эффект</w:t>
            </w:r>
          </w:p>
          <w:p w:rsidR="003C11E5" w:rsidRPr="009747CB" w:rsidRDefault="003C11E5" w:rsidP="002C5E0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</w:p>
          <w:p w:rsidR="003C11E5" w:rsidRPr="009747CB" w:rsidRDefault="003C11E5" w:rsidP="002C5E0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1E5" w:rsidRPr="009747CB" w:rsidTr="002C5E05">
        <w:trPr>
          <w:trHeight w:hRule="exact" w:val="307"/>
        </w:trPr>
        <w:tc>
          <w:tcPr>
            <w:tcW w:w="538" w:type="dxa"/>
          </w:tcPr>
          <w:p w:rsidR="003C11E5" w:rsidRPr="009747CB" w:rsidRDefault="003C11E5" w:rsidP="002C5E05">
            <w:pPr>
              <w:jc w:val="center"/>
              <w:rPr>
                <w:rFonts w:ascii="Times New Roman" w:hAnsi="Times New Roman" w:cs="Times New Roman"/>
              </w:rPr>
            </w:pPr>
          </w:p>
          <w:p w:rsidR="003C11E5" w:rsidRPr="009747CB" w:rsidRDefault="003C11E5" w:rsidP="002C5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C11E5" w:rsidRPr="009747CB" w:rsidRDefault="003C11E5" w:rsidP="002C5E05">
            <w:pPr>
              <w:jc w:val="center"/>
              <w:rPr>
                <w:rFonts w:ascii="Times New Roman" w:hAnsi="Times New Roman" w:cs="Times New Roman"/>
              </w:rPr>
            </w:pPr>
          </w:p>
          <w:p w:rsidR="003C11E5" w:rsidRPr="009747CB" w:rsidRDefault="003C11E5" w:rsidP="002C5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C11E5" w:rsidRPr="009747CB" w:rsidRDefault="003C11E5" w:rsidP="002C5E05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984" w:type="dxa"/>
          </w:tcPr>
          <w:p w:rsidR="003C11E5" w:rsidRPr="009747CB" w:rsidRDefault="003C11E5" w:rsidP="002C5E05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984" w:type="dxa"/>
          </w:tcPr>
          <w:p w:rsidR="003C11E5" w:rsidRPr="009747CB" w:rsidRDefault="003C11E5" w:rsidP="002C5E0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23" w:type="dxa"/>
            <w:vMerge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</w:tcPr>
          <w:p w:rsidR="003C11E5" w:rsidRPr="009747CB" w:rsidRDefault="003C11E5" w:rsidP="002C5E0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1E5" w:rsidRPr="009747CB" w:rsidTr="002C5E05">
        <w:trPr>
          <w:trHeight w:hRule="exact" w:val="518"/>
        </w:trPr>
        <w:tc>
          <w:tcPr>
            <w:tcW w:w="538" w:type="dxa"/>
          </w:tcPr>
          <w:p w:rsidR="003C11E5" w:rsidRPr="009747CB" w:rsidRDefault="003C11E5" w:rsidP="002C5E05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602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1E5" w:rsidRPr="009747CB" w:rsidTr="002C5E05">
        <w:trPr>
          <w:trHeight w:hRule="exact" w:val="1418"/>
        </w:trPr>
        <w:tc>
          <w:tcPr>
            <w:tcW w:w="538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</w:tcPr>
          <w:p w:rsidR="003C11E5" w:rsidRPr="009747CB" w:rsidRDefault="003C11E5" w:rsidP="002C5E0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Замена котлового оборудования</w:t>
            </w:r>
          </w:p>
        </w:tc>
        <w:tc>
          <w:tcPr>
            <w:tcW w:w="1066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3C11E5" w:rsidRPr="009747CB" w:rsidRDefault="005737DC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3C11E5" w:rsidRPr="009747CB" w:rsidRDefault="005737DC" w:rsidP="002C5E0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</w:tcPr>
          <w:p w:rsidR="003C11E5" w:rsidRPr="009747CB" w:rsidRDefault="003C11E5" w:rsidP="002C5E05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</w:p>
        </w:tc>
      </w:tr>
      <w:tr w:rsidR="003C11E5" w:rsidRPr="009747CB" w:rsidTr="002C5E05">
        <w:trPr>
          <w:trHeight w:hRule="exact" w:val="1402"/>
        </w:trPr>
        <w:tc>
          <w:tcPr>
            <w:tcW w:w="538" w:type="dxa"/>
          </w:tcPr>
          <w:p w:rsidR="003C11E5" w:rsidRPr="009747CB" w:rsidRDefault="003C11E5" w:rsidP="002C5E0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2" w:type="dxa"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Замена насосного оборудования</w:t>
            </w:r>
          </w:p>
        </w:tc>
        <w:tc>
          <w:tcPr>
            <w:tcW w:w="1066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3C11E5" w:rsidRPr="009747CB" w:rsidRDefault="005737DC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3C11E5" w:rsidRPr="009747CB" w:rsidRDefault="005737DC" w:rsidP="002C5E05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1E5" w:rsidRDefault="003C11E5" w:rsidP="003C11E5">
      <w:pPr>
        <w:rPr>
          <w:rFonts w:ascii="Times New Roman" w:hAnsi="Times New Roman" w:cs="Times New Roman"/>
          <w:spacing w:val="-1"/>
        </w:rPr>
      </w:pPr>
    </w:p>
    <w:p w:rsidR="0013692B" w:rsidRPr="009747CB" w:rsidRDefault="0013692B" w:rsidP="003C11E5">
      <w:pPr>
        <w:rPr>
          <w:rFonts w:ascii="Times New Roman" w:hAnsi="Times New Roman" w:cs="Times New Roman"/>
        </w:rPr>
      </w:pPr>
    </w:p>
    <w:p w:rsidR="003C11E5" w:rsidRPr="009747CB" w:rsidRDefault="003C11E5" w:rsidP="003C11E5">
      <w:pPr>
        <w:shd w:val="clear" w:color="auto" w:fill="FFFFFF"/>
        <w:spacing w:before="269" w:line="278" w:lineRule="exact"/>
        <w:ind w:left="211" w:right="4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3</w:t>
      </w:r>
      <w:r w:rsidRPr="009747CB">
        <w:rPr>
          <w:rFonts w:ascii="Times New Roman" w:hAnsi="Times New Roman" w:cs="Times New Roman"/>
          <w:spacing w:val="-2"/>
        </w:rPr>
        <w:t>.3.Оптимальный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3C11E5" w:rsidRPr="009747CB" w:rsidRDefault="003C11E5" w:rsidP="003C11E5">
      <w:pPr>
        <w:shd w:val="clear" w:color="auto" w:fill="FFFFFF"/>
        <w:spacing w:before="278" w:line="274" w:lineRule="exact"/>
        <w:ind w:left="211" w:right="470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</w:rPr>
        <w:lastRenderedPageBreak/>
        <w:t xml:space="preserve"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</w:t>
      </w:r>
      <w:r w:rsidRPr="009747CB">
        <w:rPr>
          <w:rFonts w:ascii="Times New Roman" w:hAnsi="Times New Roman" w:cs="Times New Roman"/>
          <w:spacing w:val="-2"/>
        </w:rPr>
        <w:t xml:space="preserve">законодательством разрабатывается в процессе проведения энергетического обследования </w:t>
      </w:r>
      <w:r w:rsidRPr="009747CB">
        <w:rPr>
          <w:rFonts w:ascii="Times New Roman" w:hAnsi="Times New Roman" w:cs="Times New Roman"/>
        </w:rPr>
        <w:t xml:space="preserve">источника тепловой энергии, тепловых сетей, потребителей тепловой энергии. </w:t>
      </w:r>
    </w:p>
    <w:p w:rsidR="003C11E5" w:rsidRPr="009747CB" w:rsidRDefault="003C11E5" w:rsidP="003C11E5">
      <w:pPr>
        <w:shd w:val="clear" w:color="auto" w:fill="FFFFFF"/>
        <w:spacing w:before="278" w:line="274" w:lineRule="exact"/>
        <w:ind w:left="1594" w:right="461" w:hanging="1736"/>
        <w:jc w:val="center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</w:rPr>
        <w:t>ГРАФИК</w:t>
      </w:r>
    </w:p>
    <w:p w:rsidR="003C11E5" w:rsidRPr="009747CB" w:rsidRDefault="003C11E5" w:rsidP="003C11E5">
      <w:pPr>
        <w:shd w:val="clear" w:color="auto" w:fill="FFFFFF"/>
        <w:spacing w:after="0" w:line="274" w:lineRule="exact"/>
        <w:ind w:left="1594" w:right="461" w:hanging="1736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  <w:spacing w:val="-3"/>
        </w:rPr>
        <w:t>зависимости температуры теплоносителя от среднесуточной температуры наружного</w:t>
      </w:r>
    </w:p>
    <w:p w:rsidR="003C11E5" w:rsidRPr="009747CB" w:rsidRDefault="003C11E5" w:rsidP="003C11E5">
      <w:pPr>
        <w:shd w:val="clear" w:color="auto" w:fill="FFFFFF"/>
        <w:spacing w:after="0" w:line="274" w:lineRule="exact"/>
        <w:ind w:left="4118" w:right="3370" w:hanging="4260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  <w:spacing w:val="-2"/>
        </w:rPr>
        <w:t xml:space="preserve">воздуха, для котельных </w:t>
      </w:r>
      <w:r w:rsidRPr="009747CB">
        <w:rPr>
          <w:rFonts w:ascii="Times New Roman" w:hAnsi="Times New Roman" w:cs="Times New Roman"/>
          <w:i/>
          <w:iCs/>
        </w:rPr>
        <w:t>(температурный график 95 -70 С)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4"/>
        <w:gridCol w:w="3350"/>
        <w:gridCol w:w="3264"/>
      </w:tblGrid>
      <w:tr w:rsidR="003C11E5" w:rsidRPr="009747CB" w:rsidTr="002C5E05">
        <w:trPr>
          <w:trHeight w:hRule="exact" w:val="845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spacing w:line="278" w:lineRule="exact"/>
              <w:ind w:left="82" w:right="72" w:firstLine="499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 xml:space="preserve">Температура </w:t>
            </w:r>
            <w:r w:rsidRPr="009747CB">
              <w:rPr>
                <w:rFonts w:ascii="Times New Roman" w:hAnsi="Times New Roman" w:cs="Times New Roman"/>
                <w:b/>
                <w:bCs/>
                <w:spacing w:val="-7"/>
              </w:rPr>
              <w:t xml:space="preserve">наружного воздуха </w:t>
            </w:r>
            <w:r w:rsidRPr="009747CB">
              <w:rPr>
                <w:rFonts w:ascii="Times New Roman" w:hAnsi="Times New Roman" w:cs="Times New Roman"/>
                <w:b/>
                <w:bCs/>
                <w:spacing w:val="-7"/>
                <w:lang w:val="en-US"/>
              </w:rPr>
              <w:t>t</w:t>
            </w:r>
            <w:r w:rsidRPr="009747CB">
              <w:rPr>
                <w:rFonts w:ascii="Times New Roman" w:hAnsi="Times New Roman" w:cs="Times New Roman"/>
                <w:b/>
                <w:bCs/>
                <w:spacing w:val="-7"/>
              </w:rPr>
              <w:t>"</w:t>
            </w:r>
            <w:r w:rsidRPr="009747CB">
              <w:rPr>
                <w:rFonts w:ascii="Times New Roman" w:hAnsi="Times New Roman" w:cs="Times New Roman"/>
                <w:b/>
                <w:bCs/>
                <w:spacing w:val="-7"/>
                <w:lang w:val="en-US"/>
              </w:rPr>
              <w:t>C</w:t>
            </w:r>
          </w:p>
        </w:tc>
        <w:tc>
          <w:tcPr>
            <w:tcW w:w="3350" w:type="dxa"/>
          </w:tcPr>
          <w:p w:rsidR="003C11E5" w:rsidRPr="009747CB" w:rsidRDefault="003C11E5" w:rsidP="00C33F26">
            <w:pPr>
              <w:shd w:val="clear" w:color="auto" w:fill="FFFFFF"/>
              <w:spacing w:after="0" w:line="274" w:lineRule="exact"/>
              <w:ind w:left="17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2"/>
              </w:rPr>
              <w:t>Температура воды в</w:t>
            </w:r>
          </w:p>
          <w:p w:rsidR="003C11E5" w:rsidRPr="009747CB" w:rsidRDefault="003C11E5" w:rsidP="00C33F26">
            <w:pPr>
              <w:shd w:val="clear" w:color="auto" w:fill="FFFFFF"/>
              <w:spacing w:after="0" w:line="274" w:lineRule="exact"/>
              <w:ind w:left="17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2"/>
              </w:rPr>
              <w:t>подающем трубопроводе</w:t>
            </w:r>
          </w:p>
          <w:p w:rsidR="003C11E5" w:rsidRPr="009747CB" w:rsidRDefault="003C11E5" w:rsidP="00C33F26">
            <w:pPr>
              <w:shd w:val="clear" w:color="auto" w:fill="FFFFFF"/>
              <w:spacing w:after="0" w:line="274" w:lineRule="exact"/>
              <w:ind w:left="17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7"/>
              </w:rPr>
              <w:t xml:space="preserve">системы отопления, </w:t>
            </w:r>
            <w:r w:rsidRPr="009747CB">
              <w:rPr>
                <w:rFonts w:ascii="Times New Roman" w:hAnsi="Times New Roman" w:cs="Times New Roman"/>
                <w:b/>
                <w:bCs/>
                <w:spacing w:val="-7"/>
                <w:lang w:val="en-US"/>
              </w:rPr>
              <w:t>t</w:t>
            </w:r>
            <w:r w:rsidRPr="009747CB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п" С</w:t>
            </w:r>
          </w:p>
        </w:tc>
        <w:tc>
          <w:tcPr>
            <w:tcW w:w="3264" w:type="dxa"/>
          </w:tcPr>
          <w:p w:rsidR="003C11E5" w:rsidRPr="009747CB" w:rsidRDefault="003C11E5" w:rsidP="00C33F2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2"/>
              </w:rPr>
              <w:t>Температура воды в</w:t>
            </w:r>
          </w:p>
          <w:p w:rsidR="003C11E5" w:rsidRPr="009747CB" w:rsidRDefault="003C11E5" w:rsidP="00C33F2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4"/>
              </w:rPr>
              <w:t>обратной линии системы</w:t>
            </w:r>
          </w:p>
          <w:p w:rsidR="003C11E5" w:rsidRPr="009747CB" w:rsidRDefault="003C11E5" w:rsidP="00C33F2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 xml:space="preserve">отопления, </w:t>
            </w:r>
            <w:r w:rsidRPr="009747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 </w:t>
            </w:r>
            <w:r w:rsidRPr="009747CB">
              <w:rPr>
                <w:rFonts w:ascii="Times New Roman" w:hAnsi="Times New Roman" w:cs="Times New Roman"/>
                <w:b/>
                <w:bCs/>
              </w:rPr>
              <w:t>о^С</w:t>
            </w:r>
          </w:p>
        </w:tc>
      </w:tr>
      <w:tr w:rsidR="003C11E5" w:rsidRPr="009747CB" w:rsidTr="002C5E05">
        <w:trPr>
          <w:trHeight w:hRule="exact" w:val="28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229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5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35,2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28,8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229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5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35,7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31,8</w:t>
            </w:r>
          </w:p>
        </w:tc>
      </w:tr>
      <w:tr w:rsidR="003C11E5" w:rsidRPr="009747CB" w:rsidTr="002C5E05">
        <w:trPr>
          <w:trHeight w:hRule="exact" w:val="28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22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5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36,1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32,7</w:t>
            </w:r>
          </w:p>
        </w:tc>
      </w:tr>
      <w:tr w:rsidR="003C11E5" w:rsidRPr="009747CB" w:rsidTr="002C5E05">
        <w:trPr>
          <w:trHeight w:hRule="exact" w:val="28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22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5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33,7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22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5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37,9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34,6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229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5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41,3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36,6</w:t>
            </w:r>
          </w:p>
        </w:tc>
      </w:tr>
      <w:tr w:rsidR="003C11E5" w:rsidRPr="009747CB" w:rsidTr="002C5E05">
        <w:trPr>
          <w:trHeight w:hRule="exact" w:val="28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22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5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42,7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37,2</w:t>
            </w:r>
          </w:p>
        </w:tc>
      </w:tr>
      <w:tr w:rsidR="003C11E5" w:rsidRPr="009747CB" w:rsidTr="002C5E05">
        <w:trPr>
          <w:trHeight w:hRule="exact" w:val="28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23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5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38,1</w:t>
            </w:r>
          </w:p>
        </w:tc>
      </w:tr>
      <w:tr w:rsidR="003C11E5" w:rsidRPr="009747CB" w:rsidTr="002C5E05">
        <w:trPr>
          <w:trHeight w:hRule="exact" w:val="28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229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5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46,1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39,0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81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5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48,7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40,8</w:t>
            </w:r>
          </w:p>
        </w:tc>
      </w:tr>
      <w:tr w:rsidR="003C11E5" w:rsidRPr="009747CB" w:rsidTr="002C5E05">
        <w:trPr>
          <w:trHeight w:hRule="exact" w:val="28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81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3264" w:type="dxa"/>
          </w:tcPr>
          <w:p w:rsidR="003C11E5" w:rsidRPr="009747CB" w:rsidRDefault="00985150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5150">
              <w:rPr>
                <w:rFonts w:ascii="Times New Roman" w:hAnsi="Times New Roman" w:cs="Times New Roman"/>
                <w:b/>
                <w:bCs/>
                <w:noProof/>
              </w:rPr>
              <w:pict>
                <v:shape id="_x0000_s1033" type="#_x0000_t202" style="position:absolute;left:0;text-align:left;margin-left:176.65pt;margin-top:3.05pt;width:3.55pt;height:32.65pt;z-index:251669504;mso-height-percent:200;mso-position-horizontal-relative:text;mso-position-vertical-relative:text;mso-height-percent:200;mso-width-relative:margin;mso-height-relative:margin" stroked="f">
                  <v:textbox style="mso-next-textbox:#_x0000_s1033;mso-fit-shape-to-text:t">
                    <w:txbxContent>
                      <w:p w:rsidR="003C11E5" w:rsidRDefault="003C11E5" w:rsidP="003C11E5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3C11E5" w:rsidRPr="009747CB">
              <w:rPr>
                <w:rFonts w:ascii="Times New Roman" w:hAnsi="Times New Roman" w:cs="Times New Roman"/>
                <w:b/>
                <w:bCs/>
              </w:rPr>
              <w:t>41,2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81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51,3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42,1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86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43,3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76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-5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52,5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43,6</w:t>
            </w:r>
          </w:p>
        </w:tc>
      </w:tr>
      <w:tr w:rsidR="003C11E5" w:rsidRPr="009747CB" w:rsidTr="002C5E05">
        <w:trPr>
          <w:trHeight w:hRule="exact" w:val="28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81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-6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53,2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44,0</w:t>
            </w:r>
          </w:p>
        </w:tc>
      </w:tr>
      <w:tr w:rsidR="003C11E5" w:rsidRPr="009747CB" w:rsidTr="002C5E05">
        <w:trPr>
          <w:trHeight w:hRule="exact" w:val="28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81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-7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54,5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44,6</w:t>
            </w:r>
          </w:p>
        </w:tc>
      </w:tr>
      <w:tr w:rsidR="003C11E5" w:rsidRPr="009747CB" w:rsidTr="002C5E05">
        <w:trPr>
          <w:trHeight w:hRule="exact" w:val="29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81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-8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55,8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45,2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86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-9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56,0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46,1</w:t>
            </w:r>
          </w:p>
        </w:tc>
      </w:tr>
      <w:tr w:rsidR="003C11E5" w:rsidRPr="009747CB" w:rsidTr="002C5E05">
        <w:trPr>
          <w:trHeight w:hRule="exact" w:val="28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2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-10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57,3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46,9</w:t>
            </w:r>
          </w:p>
        </w:tc>
      </w:tr>
      <w:tr w:rsidR="003C11E5" w:rsidRPr="009747CB" w:rsidTr="002C5E05">
        <w:trPr>
          <w:trHeight w:hRule="exact" w:val="29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2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-11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57,8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47,2</w:t>
            </w:r>
          </w:p>
        </w:tc>
      </w:tr>
      <w:tr w:rsidR="003C11E5" w:rsidRPr="009747CB" w:rsidTr="002C5E05">
        <w:trPr>
          <w:trHeight w:hRule="exact" w:val="28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2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-12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58,8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47,8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2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-13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59,2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48,3</w:t>
            </w:r>
          </w:p>
        </w:tc>
      </w:tr>
      <w:tr w:rsidR="003C11E5" w:rsidRPr="009747CB" w:rsidTr="002C5E05">
        <w:trPr>
          <w:trHeight w:hRule="exact" w:val="29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2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-14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60,3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49,0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2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-15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61,2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49,5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2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-16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7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62,7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50,3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2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-17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62,9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50,8</w:t>
            </w:r>
          </w:p>
        </w:tc>
      </w:tr>
      <w:tr w:rsidR="003C11E5" w:rsidRPr="009747CB" w:rsidTr="002C5E05">
        <w:trPr>
          <w:trHeight w:hRule="exact" w:val="28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3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-18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7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63,1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51,2</w:t>
            </w:r>
          </w:p>
        </w:tc>
      </w:tr>
      <w:tr w:rsidR="003C11E5" w:rsidRPr="009747CB" w:rsidTr="002C5E05">
        <w:trPr>
          <w:trHeight w:hRule="exact" w:val="29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2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-19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64,2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3C11E5" w:rsidRPr="009747CB" w:rsidTr="002C5E05">
        <w:trPr>
          <w:trHeight w:hRule="exact" w:val="29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3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-20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52,4</w:t>
            </w:r>
          </w:p>
        </w:tc>
      </w:tr>
      <w:tr w:rsidR="003C11E5" w:rsidRPr="009747CB" w:rsidTr="002C5E05">
        <w:trPr>
          <w:trHeight w:hRule="exact" w:val="283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3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-21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7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66,7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53,1</w:t>
            </w:r>
          </w:p>
        </w:tc>
      </w:tr>
      <w:tr w:rsidR="003C11E5" w:rsidRPr="009747CB" w:rsidTr="002C5E05">
        <w:trPr>
          <w:trHeight w:hRule="exact" w:val="302"/>
        </w:trPr>
        <w:tc>
          <w:tcPr>
            <w:tcW w:w="2784" w:type="dxa"/>
          </w:tcPr>
          <w:p w:rsidR="003C11E5" w:rsidRPr="009747CB" w:rsidRDefault="003C11E5" w:rsidP="002C5E05">
            <w:pPr>
              <w:shd w:val="clear" w:color="auto" w:fill="FFFFFF"/>
              <w:ind w:left="112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.22</w:t>
            </w:r>
          </w:p>
        </w:tc>
        <w:tc>
          <w:tcPr>
            <w:tcW w:w="3350" w:type="dxa"/>
          </w:tcPr>
          <w:p w:rsidR="003C11E5" w:rsidRPr="009747CB" w:rsidRDefault="003C11E5" w:rsidP="002C5E05">
            <w:pPr>
              <w:shd w:val="clear" w:color="auto" w:fill="FFFFFF"/>
              <w:ind w:left="136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67,9</w:t>
            </w:r>
          </w:p>
        </w:tc>
        <w:tc>
          <w:tcPr>
            <w:tcW w:w="3264" w:type="dxa"/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54,3</w:t>
            </w:r>
          </w:p>
        </w:tc>
      </w:tr>
    </w:tbl>
    <w:p w:rsidR="003C11E5" w:rsidRPr="009747CB" w:rsidRDefault="003C11E5" w:rsidP="003C11E5">
      <w:pPr>
        <w:tabs>
          <w:tab w:val="left" w:pos="4470"/>
        </w:tabs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79"/>
        <w:gridCol w:w="3346"/>
        <w:gridCol w:w="3254"/>
      </w:tblGrid>
      <w:tr w:rsidR="003C11E5" w:rsidRPr="009747CB" w:rsidTr="002C5E05">
        <w:trPr>
          <w:trHeight w:hRule="exact" w:val="302"/>
        </w:trPr>
        <w:tc>
          <w:tcPr>
            <w:tcW w:w="2779" w:type="dxa"/>
          </w:tcPr>
          <w:p w:rsidR="003C11E5" w:rsidRPr="009747CB" w:rsidRDefault="003C11E5" w:rsidP="002C5E05">
            <w:pPr>
              <w:shd w:val="clear" w:color="auto" w:fill="FFFFFF"/>
              <w:ind w:left="113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-23</w:t>
            </w:r>
          </w:p>
        </w:tc>
        <w:tc>
          <w:tcPr>
            <w:tcW w:w="3346" w:type="dxa"/>
          </w:tcPr>
          <w:p w:rsidR="003C11E5" w:rsidRPr="009747CB" w:rsidRDefault="003C11E5" w:rsidP="002C5E05">
            <w:pPr>
              <w:shd w:val="clear" w:color="auto" w:fill="FFFFFF"/>
              <w:ind w:left="136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68,1</w:t>
            </w:r>
          </w:p>
        </w:tc>
        <w:tc>
          <w:tcPr>
            <w:tcW w:w="3254" w:type="dxa"/>
          </w:tcPr>
          <w:p w:rsidR="003C11E5" w:rsidRPr="009747CB" w:rsidRDefault="003C11E5" w:rsidP="002C5E05">
            <w:pPr>
              <w:shd w:val="clear" w:color="auto" w:fill="FFFFFF"/>
              <w:ind w:right="1325"/>
              <w:jc w:val="righ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55,2</w:t>
            </w:r>
          </w:p>
        </w:tc>
      </w:tr>
      <w:tr w:rsidR="003C11E5" w:rsidRPr="009747CB" w:rsidTr="002C5E05">
        <w:trPr>
          <w:trHeight w:hRule="exact" w:val="283"/>
        </w:trPr>
        <w:tc>
          <w:tcPr>
            <w:tcW w:w="2779" w:type="dxa"/>
          </w:tcPr>
          <w:p w:rsidR="003C11E5" w:rsidRPr="009747CB" w:rsidRDefault="003C11E5" w:rsidP="002C5E05">
            <w:pPr>
              <w:shd w:val="clear" w:color="auto" w:fill="FFFFFF"/>
              <w:ind w:left="113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-24</w:t>
            </w:r>
          </w:p>
        </w:tc>
        <w:tc>
          <w:tcPr>
            <w:tcW w:w="3346" w:type="dxa"/>
          </w:tcPr>
          <w:p w:rsidR="003C11E5" w:rsidRPr="009747CB" w:rsidRDefault="003C11E5" w:rsidP="002C5E05">
            <w:pPr>
              <w:shd w:val="clear" w:color="auto" w:fill="FFFFFF"/>
              <w:ind w:left="136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70,3</w:t>
            </w:r>
          </w:p>
        </w:tc>
        <w:tc>
          <w:tcPr>
            <w:tcW w:w="3254" w:type="dxa"/>
          </w:tcPr>
          <w:p w:rsidR="003C11E5" w:rsidRPr="009747CB" w:rsidRDefault="003C11E5" w:rsidP="002C5E05">
            <w:pPr>
              <w:shd w:val="clear" w:color="auto" w:fill="FFFFFF"/>
              <w:ind w:right="1315"/>
              <w:jc w:val="righ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55,9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79" w:type="dxa"/>
          </w:tcPr>
          <w:p w:rsidR="003C11E5" w:rsidRPr="009747CB" w:rsidRDefault="003C11E5" w:rsidP="002C5E05">
            <w:pPr>
              <w:shd w:val="clear" w:color="auto" w:fill="FFFFFF"/>
              <w:ind w:left="113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-25</w:t>
            </w:r>
          </w:p>
        </w:tc>
        <w:tc>
          <w:tcPr>
            <w:tcW w:w="3346" w:type="dxa"/>
          </w:tcPr>
          <w:p w:rsidR="003C11E5" w:rsidRPr="009747CB" w:rsidRDefault="003C11E5" w:rsidP="002C5E05">
            <w:pPr>
              <w:shd w:val="clear" w:color="auto" w:fill="FFFFFF"/>
              <w:ind w:left="136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71,5</w:t>
            </w:r>
          </w:p>
        </w:tc>
        <w:tc>
          <w:tcPr>
            <w:tcW w:w="3254" w:type="dxa"/>
          </w:tcPr>
          <w:p w:rsidR="003C11E5" w:rsidRPr="009747CB" w:rsidRDefault="003C11E5" w:rsidP="002C5E05">
            <w:pPr>
              <w:shd w:val="clear" w:color="auto" w:fill="FFFFFF"/>
              <w:ind w:right="1320"/>
              <w:jc w:val="righ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56,4</w:t>
            </w:r>
          </w:p>
        </w:tc>
      </w:tr>
      <w:tr w:rsidR="003C11E5" w:rsidRPr="009747CB" w:rsidTr="002C5E05">
        <w:trPr>
          <w:trHeight w:hRule="exact" w:val="293"/>
        </w:trPr>
        <w:tc>
          <w:tcPr>
            <w:tcW w:w="2779" w:type="dxa"/>
          </w:tcPr>
          <w:p w:rsidR="003C11E5" w:rsidRPr="009747CB" w:rsidRDefault="003C11E5" w:rsidP="002C5E05">
            <w:pPr>
              <w:shd w:val="clear" w:color="auto" w:fill="FFFFFF"/>
              <w:ind w:left="112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-26</w:t>
            </w:r>
          </w:p>
        </w:tc>
        <w:tc>
          <w:tcPr>
            <w:tcW w:w="3346" w:type="dxa"/>
          </w:tcPr>
          <w:p w:rsidR="003C11E5" w:rsidRPr="009747CB" w:rsidRDefault="003C11E5" w:rsidP="002C5E05">
            <w:pPr>
              <w:shd w:val="clear" w:color="auto" w:fill="FFFFFF"/>
              <w:ind w:left="135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74,6</w:t>
            </w:r>
          </w:p>
        </w:tc>
        <w:tc>
          <w:tcPr>
            <w:tcW w:w="3254" w:type="dxa"/>
          </w:tcPr>
          <w:p w:rsidR="003C11E5" w:rsidRPr="009747CB" w:rsidRDefault="003C11E5" w:rsidP="002C5E05">
            <w:pPr>
              <w:shd w:val="clear" w:color="auto" w:fill="FFFFFF"/>
              <w:ind w:right="1325"/>
              <w:jc w:val="righ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58,8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79" w:type="dxa"/>
          </w:tcPr>
          <w:p w:rsidR="003C11E5" w:rsidRPr="009747CB" w:rsidRDefault="003C11E5" w:rsidP="002C5E05">
            <w:pPr>
              <w:shd w:val="clear" w:color="auto" w:fill="FFFFFF"/>
              <w:ind w:left="112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-27</w:t>
            </w:r>
          </w:p>
        </w:tc>
        <w:tc>
          <w:tcPr>
            <w:tcW w:w="3346" w:type="dxa"/>
          </w:tcPr>
          <w:p w:rsidR="003C11E5" w:rsidRPr="009747CB" w:rsidRDefault="003C11E5" w:rsidP="002C5E05">
            <w:pPr>
              <w:shd w:val="clear" w:color="auto" w:fill="FFFFFF"/>
              <w:ind w:left="135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75,8</w:t>
            </w:r>
          </w:p>
        </w:tc>
        <w:tc>
          <w:tcPr>
            <w:tcW w:w="3254" w:type="dxa"/>
          </w:tcPr>
          <w:p w:rsidR="003C11E5" w:rsidRPr="009747CB" w:rsidRDefault="003C11E5" w:rsidP="002C5E05">
            <w:pPr>
              <w:shd w:val="clear" w:color="auto" w:fill="FFFFFF"/>
              <w:ind w:right="1320"/>
              <w:jc w:val="righ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59,9</w:t>
            </w:r>
          </w:p>
        </w:tc>
      </w:tr>
      <w:tr w:rsidR="003C11E5" w:rsidRPr="009747CB" w:rsidTr="002C5E05">
        <w:trPr>
          <w:trHeight w:hRule="exact" w:val="283"/>
        </w:trPr>
        <w:tc>
          <w:tcPr>
            <w:tcW w:w="2779" w:type="dxa"/>
          </w:tcPr>
          <w:p w:rsidR="003C11E5" w:rsidRPr="009747CB" w:rsidRDefault="003C11E5" w:rsidP="002C5E05">
            <w:pPr>
              <w:shd w:val="clear" w:color="auto" w:fill="FFFFFF"/>
              <w:ind w:left="112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-28</w:t>
            </w:r>
          </w:p>
        </w:tc>
        <w:tc>
          <w:tcPr>
            <w:tcW w:w="3346" w:type="dxa"/>
          </w:tcPr>
          <w:p w:rsidR="003C11E5" w:rsidRPr="009747CB" w:rsidRDefault="003C11E5" w:rsidP="002C5E05">
            <w:pPr>
              <w:shd w:val="clear" w:color="auto" w:fill="FFFFFF"/>
              <w:ind w:left="135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76,0</w:t>
            </w:r>
          </w:p>
        </w:tc>
        <w:tc>
          <w:tcPr>
            <w:tcW w:w="3254" w:type="dxa"/>
          </w:tcPr>
          <w:p w:rsidR="003C11E5" w:rsidRPr="009747CB" w:rsidRDefault="003C11E5" w:rsidP="002C5E05">
            <w:pPr>
              <w:shd w:val="clear" w:color="auto" w:fill="FFFFFF"/>
              <w:ind w:right="1325"/>
              <w:jc w:val="righ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79" w:type="dxa"/>
          </w:tcPr>
          <w:p w:rsidR="003C11E5" w:rsidRPr="009747CB" w:rsidRDefault="003C11E5" w:rsidP="002C5E05">
            <w:pPr>
              <w:shd w:val="clear" w:color="auto" w:fill="FFFFFF"/>
              <w:ind w:left="112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lastRenderedPageBreak/>
              <w:t>-29</w:t>
            </w:r>
          </w:p>
        </w:tc>
        <w:tc>
          <w:tcPr>
            <w:tcW w:w="3346" w:type="dxa"/>
          </w:tcPr>
          <w:p w:rsidR="003C11E5" w:rsidRPr="009747CB" w:rsidRDefault="003C11E5" w:rsidP="002C5E05">
            <w:pPr>
              <w:shd w:val="clear" w:color="auto" w:fill="FFFFFF"/>
              <w:ind w:left="135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79,1</w:t>
            </w:r>
          </w:p>
        </w:tc>
        <w:tc>
          <w:tcPr>
            <w:tcW w:w="3254" w:type="dxa"/>
          </w:tcPr>
          <w:p w:rsidR="003C11E5" w:rsidRPr="009747CB" w:rsidRDefault="003C11E5" w:rsidP="002C5E05">
            <w:pPr>
              <w:shd w:val="clear" w:color="auto" w:fill="FFFFFF"/>
              <w:ind w:right="1325"/>
              <w:jc w:val="righ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63,4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79" w:type="dxa"/>
          </w:tcPr>
          <w:p w:rsidR="003C11E5" w:rsidRPr="009747CB" w:rsidRDefault="003C11E5" w:rsidP="002C5E05">
            <w:pPr>
              <w:shd w:val="clear" w:color="auto" w:fill="FFFFFF"/>
              <w:ind w:left="112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-30</w:t>
            </w:r>
          </w:p>
        </w:tc>
        <w:tc>
          <w:tcPr>
            <w:tcW w:w="3346" w:type="dxa"/>
          </w:tcPr>
          <w:p w:rsidR="003C11E5" w:rsidRPr="009747CB" w:rsidRDefault="003C11E5" w:rsidP="002C5E05">
            <w:pPr>
              <w:shd w:val="clear" w:color="auto" w:fill="FFFFFF"/>
              <w:ind w:left="135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88,3</w:t>
            </w:r>
          </w:p>
        </w:tc>
        <w:tc>
          <w:tcPr>
            <w:tcW w:w="3254" w:type="dxa"/>
          </w:tcPr>
          <w:p w:rsidR="003C11E5" w:rsidRPr="009747CB" w:rsidRDefault="003C11E5" w:rsidP="002C5E05">
            <w:pPr>
              <w:shd w:val="clear" w:color="auto" w:fill="FFFFFF"/>
              <w:ind w:right="1325"/>
              <w:jc w:val="righ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66,5</w:t>
            </w:r>
          </w:p>
        </w:tc>
      </w:tr>
      <w:tr w:rsidR="003C11E5" w:rsidRPr="009747CB" w:rsidTr="002C5E05">
        <w:trPr>
          <w:trHeight w:hRule="exact" w:val="293"/>
        </w:trPr>
        <w:tc>
          <w:tcPr>
            <w:tcW w:w="2779" w:type="dxa"/>
          </w:tcPr>
          <w:p w:rsidR="003C11E5" w:rsidRPr="009747CB" w:rsidRDefault="003C11E5" w:rsidP="002C5E05">
            <w:pPr>
              <w:shd w:val="clear" w:color="auto" w:fill="FFFFFF"/>
              <w:ind w:left="112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-31</w:t>
            </w:r>
          </w:p>
        </w:tc>
        <w:tc>
          <w:tcPr>
            <w:tcW w:w="3346" w:type="dxa"/>
          </w:tcPr>
          <w:p w:rsidR="003C11E5" w:rsidRPr="009747CB" w:rsidRDefault="003C11E5" w:rsidP="002C5E05">
            <w:pPr>
              <w:shd w:val="clear" w:color="auto" w:fill="FFFFFF"/>
              <w:ind w:left="135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89,4</w:t>
            </w:r>
          </w:p>
        </w:tc>
        <w:tc>
          <w:tcPr>
            <w:tcW w:w="3254" w:type="dxa"/>
          </w:tcPr>
          <w:p w:rsidR="003C11E5" w:rsidRPr="009747CB" w:rsidRDefault="003C11E5" w:rsidP="002C5E05">
            <w:pPr>
              <w:shd w:val="clear" w:color="auto" w:fill="FFFFFF"/>
              <w:ind w:right="1334"/>
              <w:jc w:val="righ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67,2</w:t>
            </w:r>
          </w:p>
        </w:tc>
      </w:tr>
      <w:tr w:rsidR="003C11E5" w:rsidRPr="009747CB" w:rsidTr="002C5E05">
        <w:trPr>
          <w:trHeight w:hRule="exact" w:val="283"/>
        </w:trPr>
        <w:tc>
          <w:tcPr>
            <w:tcW w:w="2779" w:type="dxa"/>
          </w:tcPr>
          <w:p w:rsidR="003C11E5" w:rsidRPr="009747CB" w:rsidRDefault="003C11E5" w:rsidP="002C5E05">
            <w:pPr>
              <w:shd w:val="clear" w:color="auto" w:fill="FFFFFF"/>
              <w:ind w:left="112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-32</w:t>
            </w:r>
          </w:p>
        </w:tc>
        <w:tc>
          <w:tcPr>
            <w:tcW w:w="3346" w:type="dxa"/>
          </w:tcPr>
          <w:p w:rsidR="003C11E5" w:rsidRPr="009747CB" w:rsidRDefault="003C11E5" w:rsidP="002C5E05">
            <w:pPr>
              <w:shd w:val="clear" w:color="auto" w:fill="FFFFFF"/>
              <w:ind w:left="1349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91,7</w:t>
            </w:r>
          </w:p>
        </w:tc>
        <w:tc>
          <w:tcPr>
            <w:tcW w:w="3254" w:type="dxa"/>
          </w:tcPr>
          <w:p w:rsidR="003C11E5" w:rsidRPr="009747CB" w:rsidRDefault="003C11E5" w:rsidP="002C5E05">
            <w:pPr>
              <w:shd w:val="clear" w:color="auto" w:fill="FFFFFF"/>
              <w:ind w:right="1330"/>
              <w:jc w:val="righ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_                   67,9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79" w:type="dxa"/>
          </w:tcPr>
          <w:p w:rsidR="003C11E5" w:rsidRPr="009747CB" w:rsidRDefault="003C11E5" w:rsidP="002C5E05">
            <w:pPr>
              <w:shd w:val="clear" w:color="auto" w:fill="FFFFFF"/>
              <w:ind w:left="112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-33</w:t>
            </w:r>
          </w:p>
        </w:tc>
        <w:tc>
          <w:tcPr>
            <w:tcW w:w="3346" w:type="dxa"/>
          </w:tcPr>
          <w:p w:rsidR="003C11E5" w:rsidRPr="009747CB" w:rsidRDefault="003C11E5" w:rsidP="002C5E05">
            <w:pPr>
              <w:shd w:val="clear" w:color="auto" w:fill="FFFFFF"/>
              <w:ind w:left="135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92,9</w:t>
            </w:r>
          </w:p>
        </w:tc>
        <w:tc>
          <w:tcPr>
            <w:tcW w:w="3254" w:type="dxa"/>
          </w:tcPr>
          <w:p w:rsidR="003C11E5" w:rsidRPr="009747CB" w:rsidRDefault="003C11E5" w:rsidP="002C5E05">
            <w:pPr>
              <w:shd w:val="clear" w:color="auto" w:fill="FFFFFF"/>
              <w:ind w:right="1325"/>
              <w:jc w:val="righ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68,6</w:t>
            </w:r>
          </w:p>
        </w:tc>
      </w:tr>
      <w:tr w:rsidR="003C11E5" w:rsidRPr="009747CB" w:rsidTr="002C5E05">
        <w:trPr>
          <w:trHeight w:hRule="exact" w:val="288"/>
        </w:trPr>
        <w:tc>
          <w:tcPr>
            <w:tcW w:w="2779" w:type="dxa"/>
          </w:tcPr>
          <w:p w:rsidR="003C11E5" w:rsidRPr="009747CB" w:rsidRDefault="003C11E5" w:rsidP="002C5E05">
            <w:pPr>
              <w:shd w:val="clear" w:color="auto" w:fill="FFFFFF"/>
              <w:ind w:left="111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-34</w:t>
            </w:r>
          </w:p>
        </w:tc>
        <w:tc>
          <w:tcPr>
            <w:tcW w:w="3346" w:type="dxa"/>
          </w:tcPr>
          <w:p w:rsidR="003C11E5" w:rsidRPr="009747CB" w:rsidRDefault="003C11E5" w:rsidP="002C5E05">
            <w:pPr>
              <w:shd w:val="clear" w:color="auto" w:fill="FFFFFF"/>
              <w:ind w:left="134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93,6</w:t>
            </w:r>
          </w:p>
        </w:tc>
        <w:tc>
          <w:tcPr>
            <w:tcW w:w="3254" w:type="dxa"/>
          </w:tcPr>
          <w:p w:rsidR="003C11E5" w:rsidRPr="009747CB" w:rsidRDefault="003C11E5" w:rsidP="002C5E05">
            <w:pPr>
              <w:shd w:val="clear" w:color="auto" w:fill="FFFFFF"/>
              <w:ind w:right="1334"/>
              <w:jc w:val="righ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69,3</w:t>
            </w:r>
          </w:p>
        </w:tc>
      </w:tr>
      <w:tr w:rsidR="003C11E5" w:rsidRPr="009747CB" w:rsidTr="002C5E05">
        <w:trPr>
          <w:trHeight w:hRule="exact" w:val="298"/>
        </w:trPr>
        <w:tc>
          <w:tcPr>
            <w:tcW w:w="2779" w:type="dxa"/>
          </w:tcPr>
          <w:p w:rsidR="003C11E5" w:rsidRPr="009747CB" w:rsidRDefault="003C11E5" w:rsidP="002C5E05">
            <w:pPr>
              <w:shd w:val="clear" w:color="auto" w:fill="FFFFFF"/>
              <w:ind w:left="111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-35</w:t>
            </w:r>
          </w:p>
        </w:tc>
        <w:tc>
          <w:tcPr>
            <w:tcW w:w="3346" w:type="dxa"/>
          </w:tcPr>
          <w:p w:rsidR="003C11E5" w:rsidRPr="009747CB" w:rsidRDefault="003C11E5" w:rsidP="002C5E05">
            <w:pPr>
              <w:shd w:val="clear" w:color="auto" w:fill="FFFFFF"/>
              <w:ind w:left="1349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  <w:tc>
          <w:tcPr>
            <w:tcW w:w="3254" w:type="dxa"/>
          </w:tcPr>
          <w:p w:rsidR="003C11E5" w:rsidRPr="009747CB" w:rsidRDefault="003C11E5" w:rsidP="002C5E05">
            <w:pPr>
              <w:shd w:val="clear" w:color="auto" w:fill="FFFFFF"/>
              <w:ind w:right="1330"/>
              <w:jc w:val="right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</w:tbl>
    <w:p w:rsidR="003C11E5" w:rsidRPr="009747CB" w:rsidRDefault="003C11E5" w:rsidP="000269B5">
      <w:pPr>
        <w:shd w:val="clear" w:color="auto" w:fill="FFFFFF"/>
        <w:spacing w:before="264" w:line="278" w:lineRule="exact"/>
        <w:ind w:right="1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7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8"/>
        <w:gridCol w:w="2966"/>
        <w:gridCol w:w="1862"/>
        <w:gridCol w:w="1219"/>
        <w:gridCol w:w="2517"/>
      </w:tblGrid>
      <w:tr w:rsidR="003C11E5" w:rsidRPr="009747CB" w:rsidTr="005737DC">
        <w:trPr>
          <w:trHeight w:val="836"/>
        </w:trPr>
        <w:tc>
          <w:tcPr>
            <w:tcW w:w="758" w:type="dxa"/>
          </w:tcPr>
          <w:p w:rsidR="003C11E5" w:rsidRPr="009747CB" w:rsidRDefault="003C11E5" w:rsidP="005737D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C11E5" w:rsidRPr="009747CB" w:rsidRDefault="003C11E5" w:rsidP="005737D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966" w:type="dxa"/>
          </w:tcPr>
          <w:p w:rsidR="003C11E5" w:rsidRPr="009747CB" w:rsidRDefault="003C11E5" w:rsidP="002C5E05">
            <w:pPr>
              <w:shd w:val="clear" w:color="auto" w:fill="FFFFFF"/>
              <w:ind w:left="571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Адрес объекта/</w:t>
            </w:r>
          </w:p>
        </w:tc>
        <w:tc>
          <w:tcPr>
            <w:tcW w:w="1862" w:type="dxa"/>
          </w:tcPr>
          <w:p w:rsidR="003C11E5" w:rsidRPr="009747CB" w:rsidRDefault="003C11E5" w:rsidP="002C5E0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5"/>
              </w:rPr>
              <w:t>протяженность</w:t>
            </w:r>
          </w:p>
        </w:tc>
        <w:tc>
          <w:tcPr>
            <w:tcW w:w="1219" w:type="dxa"/>
          </w:tcPr>
          <w:p w:rsidR="003C11E5" w:rsidRPr="009747CB" w:rsidRDefault="003C11E5" w:rsidP="002C5E05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spacing w:val="-3"/>
              </w:rPr>
              <w:t xml:space="preserve">Ед. </w:t>
            </w:r>
            <w:r w:rsidRPr="009747CB">
              <w:rPr>
                <w:rFonts w:ascii="Times New Roman" w:hAnsi="Times New Roman" w:cs="Times New Roman"/>
                <w:b/>
                <w:bCs/>
                <w:spacing w:val="-3"/>
              </w:rPr>
              <w:t>изм.</w:t>
            </w:r>
          </w:p>
        </w:tc>
        <w:tc>
          <w:tcPr>
            <w:tcW w:w="2517" w:type="dxa"/>
          </w:tcPr>
          <w:p w:rsidR="003C11E5" w:rsidRPr="009747CB" w:rsidRDefault="003C11E5" w:rsidP="005737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Цели              реализации</w:t>
            </w:r>
          </w:p>
          <w:p w:rsidR="003C11E5" w:rsidRPr="009747CB" w:rsidRDefault="003C11E5" w:rsidP="005737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3C11E5" w:rsidRPr="009747CB" w:rsidTr="00C33F26">
        <w:trPr>
          <w:trHeight w:hRule="exact" w:val="1681"/>
        </w:trPr>
        <w:tc>
          <w:tcPr>
            <w:tcW w:w="758" w:type="dxa"/>
          </w:tcPr>
          <w:p w:rsidR="003C11E5" w:rsidRPr="009747CB" w:rsidRDefault="003C11E5" w:rsidP="002C5E05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66" w:type="dxa"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spacing w:val="-1"/>
              </w:rPr>
              <w:t xml:space="preserve">теплотрасса        котельной </w:t>
            </w:r>
            <w:r w:rsidRPr="009747CB">
              <w:rPr>
                <w:rFonts w:ascii="Times New Roman" w:hAnsi="Times New Roman" w:cs="Times New Roman"/>
                <w:spacing w:val="-2"/>
              </w:rPr>
              <w:t>с.</w:t>
            </w:r>
            <w:r>
              <w:rPr>
                <w:rFonts w:ascii="Times New Roman" w:hAnsi="Times New Roman" w:cs="Times New Roman"/>
                <w:spacing w:val="-2"/>
              </w:rPr>
              <w:t>Бушуй</w:t>
            </w:r>
          </w:p>
        </w:tc>
        <w:tc>
          <w:tcPr>
            <w:tcW w:w="1862" w:type="dxa"/>
          </w:tcPr>
          <w:p w:rsidR="003C11E5" w:rsidRPr="009747CB" w:rsidRDefault="003C11E5" w:rsidP="002C5E0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Pr="009747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9" w:type="dxa"/>
          </w:tcPr>
          <w:p w:rsidR="003C11E5" w:rsidRPr="009747CB" w:rsidRDefault="003C11E5" w:rsidP="002C5E05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2517" w:type="dxa"/>
          </w:tcPr>
          <w:p w:rsidR="003C11E5" w:rsidRPr="009747CB" w:rsidRDefault="003C11E5" w:rsidP="002C5E05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spacing w:val="-2"/>
              </w:rPr>
              <w:t xml:space="preserve">Снижение потерь теплоэнергии в сетях; -   обеспечение  заданного гидравлического  режима, </w:t>
            </w:r>
            <w:r w:rsidRPr="009747CB">
              <w:rPr>
                <w:rFonts w:ascii="Times New Roman" w:hAnsi="Times New Roman" w:cs="Times New Roman"/>
                <w:spacing w:val="-3"/>
              </w:rPr>
              <w:t>требуемой       надежности</w:t>
            </w:r>
          </w:p>
        </w:tc>
      </w:tr>
    </w:tbl>
    <w:p w:rsidR="003C11E5" w:rsidRPr="000F60DE" w:rsidRDefault="003C11E5" w:rsidP="003C11E5">
      <w:pPr>
        <w:shd w:val="clear" w:color="auto" w:fill="FFFFFF"/>
        <w:spacing w:before="278" w:line="274" w:lineRule="exact"/>
        <w:ind w:left="130" w:right="149"/>
        <w:jc w:val="both"/>
        <w:rPr>
          <w:rFonts w:ascii="Times New Roman" w:hAnsi="Times New Roman" w:cs="Times New Roman"/>
        </w:rPr>
      </w:pPr>
    </w:p>
    <w:p w:rsidR="003C11E5" w:rsidRPr="009747CB" w:rsidRDefault="003C11E5" w:rsidP="003C11E5">
      <w:pPr>
        <w:shd w:val="clear" w:color="auto" w:fill="FFFFFF"/>
        <w:spacing w:before="274"/>
        <w:ind w:left="125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  <w:b/>
          <w:bCs/>
          <w:spacing w:val="-2"/>
        </w:rPr>
        <w:t xml:space="preserve">Раздел </w:t>
      </w:r>
      <w:r>
        <w:rPr>
          <w:rFonts w:ascii="Times New Roman" w:hAnsi="Times New Roman" w:cs="Times New Roman"/>
          <w:b/>
          <w:bCs/>
          <w:spacing w:val="-2"/>
        </w:rPr>
        <w:t>4</w:t>
      </w:r>
      <w:r w:rsidRPr="009747CB">
        <w:rPr>
          <w:rFonts w:ascii="Times New Roman" w:hAnsi="Times New Roman" w:cs="Times New Roman"/>
          <w:b/>
          <w:bCs/>
          <w:spacing w:val="-2"/>
        </w:rPr>
        <w:t>. Перспективные топливные балансы.</w:t>
      </w:r>
    </w:p>
    <w:p w:rsidR="003C11E5" w:rsidRPr="009747CB" w:rsidRDefault="003C11E5" w:rsidP="003C11E5">
      <w:pPr>
        <w:shd w:val="clear" w:color="auto" w:fill="FFFFFF"/>
        <w:spacing w:before="274" w:line="274" w:lineRule="exact"/>
        <w:ind w:left="130" w:right="144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</w:rPr>
        <w:t xml:space="preserve">Перспективные топливные балансы для каждого источника тепловой энергии, </w:t>
      </w:r>
      <w:r w:rsidRPr="009747CB">
        <w:rPr>
          <w:rFonts w:ascii="Times New Roman" w:hAnsi="Times New Roman" w:cs="Times New Roman"/>
          <w:spacing w:val="-3"/>
        </w:rPr>
        <w:t xml:space="preserve">расположенного в границах поселения по видам основного, резервного и аварийного топлива </w:t>
      </w:r>
      <w:r w:rsidRPr="009747CB">
        <w:rPr>
          <w:rFonts w:ascii="Times New Roman" w:hAnsi="Times New Roman" w:cs="Times New Roman"/>
        </w:rPr>
        <w:t>на каждом этапе планируемого периода.</w:t>
      </w:r>
      <w:r>
        <w:rPr>
          <w:rFonts w:ascii="Times New Roman" w:hAnsi="Times New Roman" w:cs="Times New Roman"/>
        </w:rPr>
        <w:t xml:space="preserve"> </w:t>
      </w:r>
      <w:r w:rsidRPr="009747CB">
        <w:rPr>
          <w:rFonts w:ascii="Times New Roman" w:hAnsi="Times New Roman" w:cs="Times New Roman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3C11E5" w:rsidRPr="009747CB" w:rsidRDefault="003C11E5" w:rsidP="003C11E5">
      <w:pPr>
        <w:tabs>
          <w:tab w:val="left" w:pos="4470"/>
        </w:tabs>
        <w:rPr>
          <w:rFonts w:ascii="Times New Roman" w:hAnsi="Times New Roman" w:cs="Times New Roman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51"/>
        <w:gridCol w:w="9"/>
        <w:gridCol w:w="1058"/>
        <w:gridCol w:w="14"/>
        <w:gridCol w:w="1952"/>
        <w:gridCol w:w="18"/>
        <w:gridCol w:w="1948"/>
        <w:gridCol w:w="22"/>
        <w:gridCol w:w="1996"/>
        <w:gridCol w:w="8"/>
      </w:tblGrid>
      <w:tr w:rsidR="003C11E5" w:rsidRPr="009747CB" w:rsidTr="002C5E05">
        <w:trPr>
          <w:trHeight w:hRule="exact" w:val="1175"/>
        </w:trPr>
        <w:tc>
          <w:tcPr>
            <w:tcW w:w="2960" w:type="dxa"/>
            <w:gridSpan w:val="2"/>
          </w:tcPr>
          <w:p w:rsidR="003C11E5" w:rsidRPr="009747CB" w:rsidRDefault="003C11E5" w:rsidP="002C5E05">
            <w:pPr>
              <w:shd w:val="clear" w:color="auto" w:fill="FFFFFF"/>
              <w:spacing w:line="269" w:lineRule="exact"/>
              <w:ind w:left="29" w:right="111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Наименование котельной</w:t>
            </w:r>
          </w:p>
        </w:tc>
        <w:tc>
          <w:tcPr>
            <w:tcW w:w="1072" w:type="dxa"/>
            <w:gridSpan w:val="2"/>
          </w:tcPr>
          <w:p w:rsidR="003C11E5" w:rsidRPr="009747CB" w:rsidRDefault="003C11E5" w:rsidP="002C5E05">
            <w:pPr>
              <w:shd w:val="clear" w:color="auto" w:fill="FFFFFF"/>
              <w:spacing w:line="278" w:lineRule="exact"/>
              <w:ind w:left="38" w:firstLine="245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r w:rsidRPr="009747CB">
              <w:rPr>
                <w:rFonts w:ascii="Times New Roman" w:hAnsi="Times New Roman" w:cs="Times New Roman"/>
                <w:b/>
                <w:bCs/>
                <w:spacing w:val="-5"/>
              </w:rPr>
              <w:t>топлива</w:t>
            </w:r>
          </w:p>
        </w:tc>
        <w:tc>
          <w:tcPr>
            <w:tcW w:w="1970" w:type="dxa"/>
            <w:gridSpan w:val="2"/>
          </w:tcPr>
          <w:p w:rsidR="003C11E5" w:rsidRPr="009747CB" w:rsidRDefault="003C11E5" w:rsidP="002C5E05">
            <w:pPr>
              <w:shd w:val="clear" w:color="auto" w:fill="FFFFFF"/>
              <w:spacing w:after="0" w:line="278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4"/>
              </w:rPr>
              <w:t>Годовой расход</w:t>
            </w:r>
          </w:p>
          <w:p w:rsidR="003C11E5" w:rsidRPr="009747CB" w:rsidRDefault="003C11E5" w:rsidP="002C5E05">
            <w:pPr>
              <w:shd w:val="clear" w:color="auto" w:fill="FFFFFF"/>
              <w:spacing w:after="0" w:line="278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</w:rPr>
              <w:t>топлива в</w:t>
            </w:r>
          </w:p>
          <w:p w:rsidR="003C11E5" w:rsidRPr="009747CB" w:rsidRDefault="003C11E5" w:rsidP="002C5E05">
            <w:pPr>
              <w:shd w:val="clear" w:color="auto" w:fill="FFFFFF"/>
              <w:spacing w:after="0" w:line="278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2"/>
              </w:rPr>
              <w:t>натуральных</w:t>
            </w:r>
          </w:p>
          <w:p w:rsidR="003C11E5" w:rsidRPr="009747CB" w:rsidRDefault="003C11E5" w:rsidP="002C5E05">
            <w:pPr>
              <w:shd w:val="clear" w:color="auto" w:fill="FFFFFF"/>
              <w:spacing w:line="278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5"/>
              </w:rPr>
              <w:t>единицах (мЗ,т)</w:t>
            </w:r>
          </w:p>
        </w:tc>
        <w:tc>
          <w:tcPr>
            <w:tcW w:w="1970" w:type="dxa"/>
            <w:gridSpan w:val="2"/>
          </w:tcPr>
          <w:p w:rsidR="003C11E5" w:rsidRPr="009747CB" w:rsidRDefault="003C11E5" w:rsidP="002C5E05">
            <w:pPr>
              <w:shd w:val="clear" w:color="auto" w:fill="FFFFFF"/>
              <w:spacing w:line="278" w:lineRule="exact"/>
              <w:ind w:left="72" w:right="62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5"/>
              </w:rPr>
              <w:t xml:space="preserve">Резервный вид </w:t>
            </w:r>
            <w:r w:rsidRPr="009747CB">
              <w:rPr>
                <w:rFonts w:ascii="Times New Roman" w:hAnsi="Times New Roman" w:cs="Times New Roman"/>
                <w:b/>
                <w:bCs/>
              </w:rPr>
              <w:t>топлива</w:t>
            </w:r>
          </w:p>
        </w:tc>
        <w:tc>
          <w:tcPr>
            <w:tcW w:w="2004" w:type="dxa"/>
            <w:gridSpan w:val="2"/>
          </w:tcPr>
          <w:p w:rsidR="003C11E5" w:rsidRPr="009747CB" w:rsidRDefault="003C11E5" w:rsidP="002C5E05">
            <w:pPr>
              <w:shd w:val="clear" w:color="auto" w:fill="FFFFFF"/>
              <w:spacing w:line="278" w:lineRule="exact"/>
              <w:ind w:right="43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Аварийный вид </w:t>
            </w:r>
            <w:r w:rsidRPr="009747CB">
              <w:rPr>
                <w:rFonts w:ascii="Times New Roman" w:hAnsi="Times New Roman" w:cs="Times New Roman"/>
                <w:b/>
                <w:bCs/>
              </w:rPr>
              <w:t>топлива</w:t>
            </w:r>
          </w:p>
        </w:tc>
      </w:tr>
      <w:tr w:rsidR="003C11E5" w:rsidRPr="009747CB" w:rsidTr="002C5E05">
        <w:trPr>
          <w:trHeight w:hRule="exact" w:val="725"/>
        </w:trPr>
        <w:tc>
          <w:tcPr>
            <w:tcW w:w="2960" w:type="dxa"/>
            <w:gridSpan w:val="2"/>
          </w:tcPr>
          <w:p w:rsidR="003C11E5" w:rsidRPr="009747CB" w:rsidRDefault="003C11E5" w:rsidP="002C5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Cs/>
              </w:rPr>
              <w:t xml:space="preserve">         Котельная с.Бушуй</w:t>
            </w:r>
          </w:p>
        </w:tc>
        <w:tc>
          <w:tcPr>
            <w:tcW w:w="1072" w:type="dxa"/>
            <w:gridSpan w:val="2"/>
          </w:tcPr>
          <w:p w:rsidR="003C11E5" w:rsidRPr="009747CB" w:rsidRDefault="003C11E5" w:rsidP="002C5E05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970" w:type="dxa"/>
            <w:gridSpan w:val="2"/>
          </w:tcPr>
          <w:p w:rsidR="003C11E5" w:rsidRPr="009747CB" w:rsidRDefault="005737DC" w:rsidP="002C5E05">
            <w:pPr>
              <w:shd w:val="clear" w:color="auto" w:fill="FFFFFF"/>
              <w:ind w:left="6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  <w:r w:rsidR="003C11E5" w:rsidRPr="009747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70" w:type="dxa"/>
            <w:gridSpan w:val="2"/>
          </w:tcPr>
          <w:p w:rsidR="003C11E5" w:rsidRPr="009747CB" w:rsidRDefault="003C11E5" w:rsidP="002C5E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Не</w:t>
            </w:r>
          </w:p>
          <w:p w:rsidR="003C11E5" w:rsidRPr="009747CB" w:rsidRDefault="003C11E5" w:rsidP="002C5E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spacing w:val="-5"/>
              </w:rPr>
              <w:t>предусмотрен</w:t>
            </w:r>
          </w:p>
        </w:tc>
        <w:tc>
          <w:tcPr>
            <w:tcW w:w="2004" w:type="dxa"/>
            <w:gridSpan w:val="2"/>
          </w:tcPr>
          <w:p w:rsidR="003C11E5" w:rsidRPr="009747CB" w:rsidRDefault="003C11E5" w:rsidP="002C5E05">
            <w:pPr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</w:rPr>
              <w:t>дрова</w:t>
            </w:r>
          </w:p>
        </w:tc>
      </w:tr>
      <w:tr w:rsidR="003C11E5" w:rsidRPr="009747CB" w:rsidTr="002C5E05">
        <w:trPr>
          <w:gridAfter w:val="1"/>
          <w:wAfter w:w="8" w:type="dxa"/>
          <w:trHeight w:hRule="exact" w:val="292"/>
        </w:trPr>
        <w:tc>
          <w:tcPr>
            <w:tcW w:w="2951" w:type="dxa"/>
            <w:tcBorders>
              <w:top w:val="nil"/>
              <w:left w:val="nil"/>
              <w:bottom w:val="nil"/>
            </w:tcBorders>
          </w:tcPr>
          <w:p w:rsidR="003C11E5" w:rsidRPr="009747CB" w:rsidRDefault="003C11E5" w:rsidP="002C5E05">
            <w:pPr>
              <w:shd w:val="clear" w:color="auto" w:fill="FFFFFF"/>
              <w:ind w:left="1982"/>
              <w:jc w:val="center"/>
              <w:rPr>
                <w:rFonts w:ascii="Times New Roman" w:hAnsi="Times New Roman" w:cs="Times New Roman"/>
              </w:rPr>
            </w:pPr>
            <w:r w:rsidRPr="009747CB">
              <w:rPr>
                <w:rFonts w:ascii="Times New Roman" w:hAnsi="Times New Roman" w:cs="Times New Roman"/>
                <w:b/>
                <w:bCs/>
                <w:spacing w:val="-7"/>
              </w:rPr>
              <w:t>Итого:</w:t>
            </w:r>
          </w:p>
        </w:tc>
        <w:tc>
          <w:tcPr>
            <w:tcW w:w="1067" w:type="dxa"/>
            <w:gridSpan w:val="2"/>
            <w:tcBorders>
              <w:top w:val="nil"/>
              <w:bottom w:val="nil"/>
            </w:tcBorders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2"/>
            <w:tcBorders>
              <w:top w:val="nil"/>
              <w:bottom w:val="nil"/>
            </w:tcBorders>
          </w:tcPr>
          <w:p w:rsidR="003C11E5" w:rsidRPr="009747CB" w:rsidRDefault="005737DC" w:rsidP="002C5E05">
            <w:pPr>
              <w:shd w:val="clear" w:color="auto" w:fill="FFFFFF"/>
              <w:ind w:left="6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C11E5" w:rsidRPr="009747CB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66" w:type="dxa"/>
            <w:gridSpan w:val="2"/>
            <w:tcBorders>
              <w:top w:val="nil"/>
              <w:bottom w:val="nil"/>
            </w:tcBorders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nil"/>
              <w:bottom w:val="nil"/>
              <w:right w:val="nil"/>
            </w:tcBorders>
          </w:tcPr>
          <w:p w:rsidR="003C11E5" w:rsidRPr="009747CB" w:rsidRDefault="003C11E5" w:rsidP="002C5E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1E5" w:rsidRPr="009747CB" w:rsidRDefault="003C11E5" w:rsidP="003C11E5">
      <w:pPr>
        <w:shd w:val="clear" w:color="auto" w:fill="FFFFFF"/>
        <w:spacing w:before="264" w:line="278" w:lineRule="exact"/>
        <w:ind w:left="125" w:right="336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  <w:b/>
          <w:bCs/>
        </w:rPr>
        <w:t xml:space="preserve">Раздел </w:t>
      </w:r>
      <w:r>
        <w:rPr>
          <w:rFonts w:ascii="Times New Roman" w:hAnsi="Times New Roman" w:cs="Times New Roman"/>
          <w:b/>
          <w:bCs/>
        </w:rPr>
        <w:t>5</w:t>
      </w:r>
      <w:r w:rsidRPr="009747CB">
        <w:rPr>
          <w:rFonts w:ascii="Times New Roman" w:hAnsi="Times New Roman" w:cs="Times New Roman"/>
          <w:b/>
          <w:bCs/>
        </w:rPr>
        <w:t>. Инвестиции в новое строительство, реконструкцию и техническое перевооружение.</w:t>
      </w:r>
    </w:p>
    <w:p w:rsidR="003C11E5" w:rsidRPr="009747CB" w:rsidRDefault="003C11E5" w:rsidP="003C11E5">
      <w:pPr>
        <w:shd w:val="clear" w:color="auto" w:fill="FFFFFF"/>
        <w:tabs>
          <w:tab w:val="left" w:pos="648"/>
          <w:tab w:val="left" w:pos="9355"/>
        </w:tabs>
        <w:spacing w:before="259" w:line="274" w:lineRule="exact"/>
        <w:ind w:left="115" w:right="3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4"/>
        </w:rPr>
        <w:t>5</w:t>
      </w:r>
      <w:r w:rsidRPr="009747CB">
        <w:rPr>
          <w:rFonts w:ascii="Times New Roman" w:hAnsi="Times New Roman" w:cs="Times New Roman"/>
          <w:spacing w:val="-14"/>
        </w:rPr>
        <w:t>.1</w:t>
      </w:r>
      <w:r w:rsidRPr="009747CB">
        <w:rPr>
          <w:rFonts w:ascii="Times New Roman" w:hAnsi="Times New Roman" w:cs="Times New Roman"/>
        </w:rPr>
        <w:tab/>
        <w:t xml:space="preserve">Предложения по величине необходимых инвестиций в, реконструкцию и техническое перевооружение источников тепловой энергии, тепловых </w:t>
      </w:r>
      <w:r w:rsidRPr="009747CB">
        <w:rPr>
          <w:rFonts w:ascii="Times New Roman" w:hAnsi="Times New Roman" w:cs="Times New Roman"/>
          <w:spacing w:val="-2"/>
        </w:rPr>
        <w:t xml:space="preserve">сетей и тепловых пунктов подлежат ежегодной корректировке с учетом утвержденной </w:t>
      </w:r>
      <w:r w:rsidRPr="009747CB">
        <w:rPr>
          <w:rFonts w:ascii="Times New Roman" w:hAnsi="Times New Roman" w:cs="Times New Roman"/>
        </w:rPr>
        <w:t>инвестиционной программы и программы комплексного развития коммунальной инженерной инфраструктуры Пировского муниципального района.</w:t>
      </w:r>
    </w:p>
    <w:p w:rsidR="003C11E5" w:rsidRPr="009747CB" w:rsidRDefault="003C11E5" w:rsidP="003C11E5">
      <w:pPr>
        <w:tabs>
          <w:tab w:val="left" w:pos="4470"/>
        </w:tabs>
        <w:spacing w:line="240" w:lineRule="auto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</w:rPr>
        <w:lastRenderedPageBreak/>
        <w:t>Примечание:   Объем  средств  будет  уточняться  после доведения лимитов  бюджетных обязательств из бюджетов всех уровней на очередной финансовый год и плановый период.</w:t>
      </w:r>
    </w:p>
    <w:p w:rsidR="000269B5" w:rsidRDefault="000269B5" w:rsidP="003C11E5">
      <w:pPr>
        <w:shd w:val="clear" w:color="auto" w:fill="FFFFFF"/>
        <w:spacing w:before="269"/>
        <w:ind w:left="139"/>
        <w:rPr>
          <w:rFonts w:ascii="Times New Roman" w:hAnsi="Times New Roman" w:cs="Times New Roman"/>
          <w:b/>
        </w:rPr>
      </w:pPr>
    </w:p>
    <w:p w:rsidR="005737DC" w:rsidRDefault="005737DC" w:rsidP="003C11E5">
      <w:pPr>
        <w:shd w:val="clear" w:color="auto" w:fill="FFFFFF"/>
        <w:spacing w:before="269"/>
        <w:ind w:left="139"/>
        <w:rPr>
          <w:rFonts w:ascii="Times New Roman" w:hAnsi="Times New Roman" w:cs="Times New Roman"/>
          <w:b/>
        </w:rPr>
      </w:pPr>
    </w:p>
    <w:p w:rsidR="003C11E5" w:rsidRPr="009747CB" w:rsidRDefault="003C11E5" w:rsidP="003C11E5">
      <w:pPr>
        <w:shd w:val="clear" w:color="auto" w:fill="FFFFFF"/>
        <w:spacing w:before="269"/>
        <w:ind w:left="139"/>
        <w:rPr>
          <w:rFonts w:ascii="Times New Roman" w:hAnsi="Times New Roman" w:cs="Times New Roman"/>
        </w:rPr>
      </w:pPr>
      <w:r w:rsidRPr="00AC1402">
        <w:rPr>
          <w:rFonts w:ascii="Times New Roman" w:hAnsi="Times New Roman" w:cs="Times New Roman"/>
          <w:b/>
        </w:rPr>
        <w:t>Раздел6. Решение об определении единой теплоснабжающей организации</w:t>
      </w:r>
      <w:r w:rsidRPr="009747CB">
        <w:rPr>
          <w:rFonts w:ascii="Times New Roman" w:hAnsi="Times New Roman" w:cs="Times New Roman"/>
        </w:rPr>
        <w:t>.</w:t>
      </w:r>
    </w:p>
    <w:p w:rsidR="003C11E5" w:rsidRPr="009747CB" w:rsidRDefault="003C11E5" w:rsidP="003C11E5">
      <w:pPr>
        <w:shd w:val="clear" w:color="auto" w:fill="FFFFFF"/>
        <w:spacing w:line="283" w:lineRule="exact"/>
        <w:ind w:left="139" w:right="5" w:firstLine="293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</w:rPr>
        <w:t>В качестве единой теплоснабжающей организации предлагается определить администрацию Бушуйского сельсовета</w:t>
      </w:r>
    </w:p>
    <w:p w:rsidR="003C11E5" w:rsidRPr="009747CB" w:rsidRDefault="003C11E5" w:rsidP="003C11E5">
      <w:pPr>
        <w:shd w:val="clear" w:color="auto" w:fill="FFFFFF"/>
        <w:spacing w:before="278" w:line="278" w:lineRule="exact"/>
        <w:ind w:left="125" w:right="14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  <w:b/>
          <w:bCs/>
          <w:spacing w:val="-9"/>
        </w:rPr>
        <w:t xml:space="preserve">Раздел </w:t>
      </w:r>
      <w:r>
        <w:rPr>
          <w:rFonts w:ascii="Times New Roman" w:hAnsi="Times New Roman" w:cs="Times New Roman"/>
          <w:b/>
          <w:bCs/>
          <w:spacing w:val="-9"/>
        </w:rPr>
        <w:t>7</w:t>
      </w:r>
      <w:r w:rsidRPr="009747CB">
        <w:rPr>
          <w:rFonts w:ascii="Times New Roman" w:hAnsi="Times New Roman" w:cs="Times New Roman"/>
          <w:b/>
          <w:bCs/>
          <w:spacing w:val="-9"/>
        </w:rPr>
        <w:t xml:space="preserve">. Решения о распределении тепловой нагрузки между источниками тепловой </w:t>
      </w:r>
      <w:r w:rsidRPr="009747CB">
        <w:rPr>
          <w:rFonts w:ascii="Times New Roman" w:hAnsi="Times New Roman" w:cs="Times New Roman"/>
          <w:b/>
          <w:bCs/>
        </w:rPr>
        <w:t>энергии.</w:t>
      </w:r>
    </w:p>
    <w:p w:rsidR="003C11E5" w:rsidRPr="009747CB" w:rsidRDefault="003C11E5" w:rsidP="003C11E5">
      <w:pPr>
        <w:shd w:val="clear" w:color="auto" w:fill="FFFFFF"/>
        <w:spacing w:before="264" w:line="278" w:lineRule="exact"/>
        <w:ind w:left="134" w:right="5" w:firstLine="574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  <w:spacing w:val="-2"/>
        </w:rPr>
        <w:t>Перераспределение тепловой нагрузки между источниками тепловой энергии невозможно. Источники тепловой энергии между собой технологически не связаны.</w:t>
      </w:r>
    </w:p>
    <w:p w:rsidR="003C11E5" w:rsidRPr="009747CB" w:rsidRDefault="003C11E5" w:rsidP="003C11E5">
      <w:pPr>
        <w:shd w:val="clear" w:color="auto" w:fill="FFFFFF"/>
        <w:spacing w:before="274"/>
        <w:ind w:left="134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  <w:b/>
          <w:bCs/>
          <w:spacing w:val="-2"/>
        </w:rPr>
        <w:t xml:space="preserve">Раздел </w:t>
      </w:r>
      <w:r>
        <w:rPr>
          <w:rFonts w:ascii="Times New Roman" w:hAnsi="Times New Roman" w:cs="Times New Roman"/>
          <w:b/>
          <w:bCs/>
          <w:spacing w:val="-2"/>
        </w:rPr>
        <w:t>8</w:t>
      </w:r>
      <w:r w:rsidRPr="009747CB">
        <w:rPr>
          <w:rFonts w:ascii="Times New Roman" w:hAnsi="Times New Roman" w:cs="Times New Roman"/>
          <w:b/>
          <w:bCs/>
          <w:spacing w:val="-2"/>
        </w:rPr>
        <w:t>. Решение по бесхозяйным тепловым сетям.</w:t>
      </w:r>
    </w:p>
    <w:p w:rsidR="003C11E5" w:rsidRPr="009747CB" w:rsidRDefault="003C11E5" w:rsidP="003C11E5">
      <w:pPr>
        <w:shd w:val="clear" w:color="auto" w:fill="FFFFFF"/>
        <w:spacing w:before="274"/>
        <w:ind w:left="134"/>
        <w:rPr>
          <w:rFonts w:ascii="Times New Roman" w:hAnsi="Times New Roman" w:cs="Times New Roman"/>
          <w:spacing w:val="-3"/>
        </w:rPr>
      </w:pPr>
      <w:r w:rsidRPr="009747CB">
        <w:rPr>
          <w:rFonts w:ascii="Times New Roman" w:hAnsi="Times New Roman" w:cs="Times New Roman"/>
          <w:spacing w:val="-3"/>
        </w:rPr>
        <w:t>На территории  Бушуйского поселения, Пировского района  нет бесхозяйных тепловых сетей.</w:t>
      </w:r>
    </w:p>
    <w:p w:rsidR="003C11E5" w:rsidRPr="009747CB" w:rsidRDefault="003C11E5" w:rsidP="003C11E5">
      <w:pPr>
        <w:shd w:val="clear" w:color="auto" w:fill="FFFFFF"/>
        <w:ind w:left="134"/>
        <w:jc w:val="both"/>
        <w:rPr>
          <w:rFonts w:ascii="Times New Roman" w:hAnsi="Times New Roman" w:cs="Times New Roman"/>
        </w:rPr>
      </w:pPr>
      <w:r w:rsidRPr="009747CB">
        <w:rPr>
          <w:rFonts w:ascii="Times New Roman" w:hAnsi="Times New Roman" w:cs="Times New Roman"/>
          <w:spacing w:val="-3"/>
        </w:rPr>
        <w:t xml:space="preserve"> </w:t>
      </w:r>
      <w:r w:rsidRPr="009747CB">
        <w:rPr>
          <w:rFonts w:ascii="Times New Roman" w:hAnsi="Times New Roman" w:cs="Times New Roman"/>
          <w:i/>
          <w:spacing w:val="-3"/>
        </w:rPr>
        <w:tab/>
        <w:t>Схема теплоснабжения подлежит ежегодному уточнению. Уточнение схемы теплоснабжения осуществляется в соответствии с требованиями к порядку разработки и утверждения схем теплоснабжения.Уведомление о проведении ежегодного уточнения схемы теплоснабжения размещается не позднее 15 января года, предшествующего году, на который уточняется схема. Предложения от теплоснабжающей  организации и иных лиц по уточнению схемы теплоснабжения принимаются до 1 марта.</w:t>
      </w:r>
    </w:p>
    <w:p w:rsidR="003C11E5" w:rsidRDefault="003C11E5" w:rsidP="003C11E5">
      <w:pPr>
        <w:shd w:val="clear" w:color="auto" w:fill="FFFFFF"/>
        <w:spacing w:after="0"/>
        <w:ind w:left="34"/>
        <w:rPr>
          <w:rFonts w:ascii="Times New Roman" w:hAnsi="Times New Roman" w:cs="Times New Roman"/>
        </w:rPr>
      </w:pPr>
    </w:p>
    <w:p w:rsidR="003C11E5" w:rsidRPr="002E11FB" w:rsidRDefault="003C11E5" w:rsidP="003C11E5">
      <w:pPr>
        <w:shd w:val="clear" w:color="auto" w:fill="FFFFFF"/>
        <w:spacing w:after="0"/>
        <w:ind w:left="34"/>
        <w:rPr>
          <w:rFonts w:ascii="Times New Roman" w:hAnsi="Times New Roman" w:cs="Times New Roman"/>
        </w:rPr>
      </w:pPr>
    </w:p>
    <w:sectPr w:rsidR="003C11E5" w:rsidRPr="002E11FB" w:rsidSect="002E11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BF" w:rsidRDefault="008C3EBF" w:rsidP="00771B52">
      <w:pPr>
        <w:spacing w:after="0" w:line="240" w:lineRule="auto"/>
      </w:pPr>
      <w:r>
        <w:separator/>
      </w:r>
    </w:p>
  </w:endnote>
  <w:endnote w:type="continuationSeparator" w:id="0">
    <w:p w:rsidR="008C3EBF" w:rsidRDefault="008C3EBF" w:rsidP="0077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BF" w:rsidRDefault="008C3EBF" w:rsidP="00771B52">
      <w:pPr>
        <w:spacing w:after="0" w:line="240" w:lineRule="auto"/>
      </w:pPr>
      <w:r>
        <w:separator/>
      </w:r>
    </w:p>
  </w:footnote>
  <w:footnote w:type="continuationSeparator" w:id="0">
    <w:p w:rsidR="008C3EBF" w:rsidRDefault="008C3EBF" w:rsidP="0077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6FA7"/>
    <w:multiLevelType w:val="hybridMultilevel"/>
    <w:tmpl w:val="CD0841AE"/>
    <w:lvl w:ilvl="0" w:tplc="83920B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1FB"/>
    <w:rsid w:val="000269B5"/>
    <w:rsid w:val="0013692B"/>
    <w:rsid w:val="001B7700"/>
    <w:rsid w:val="002E11FB"/>
    <w:rsid w:val="003C11E5"/>
    <w:rsid w:val="004F2194"/>
    <w:rsid w:val="005737DC"/>
    <w:rsid w:val="00660263"/>
    <w:rsid w:val="00694A4D"/>
    <w:rsid w:val="00771B52"/>
    <w:rsid w:val="007B5763"/>
    <w:rsid w:val="007C71B9"/>
    <w:rsid w:val="007C7D0D"/>
    <w:rsid w:val="00893D16"/>
    <w:rsid w:val="008C3EBF"/>
    <w:rsid w:val="00985150"/>
    <w:rsid w:val="009D6F8D"/>
    <w:rsid w:val="00A00220"/>
    <w:rsid w:val="00C33F26"/>
    <w:rsid w:val="00E3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B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7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B5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1E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1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3C11E5"/>
  </w:style>
  <w:style w:type="paragraph" w:customStyle="1" w:styleId="ConsPlusTitle">
    <w:name w:val="ConsPlusTitle"/>
    <w:rsid w:val="00A00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Informal Roman"/>
                <a:ea typeface="Informal Roman"/>
                <a:cs typeface="Informal Roman"/>
              </a:defRPr>
            </a:pPr>
            <a:r>
              <a:rPr lang="ru-RU"/>
              <a:t>Структура потребляемого топлива для    получения    тепловой       энергии на территории Бушуйского сельсовета </a:t>
            </a:r>
          </a:p>
        </c:rich>
      </c:tx>
      <c:layout>
        <c:manualLayout>
          <c:xMode val="edge"/>
          <c:yMode val="edge"/>
          <c:x val="0.23154353459201757"/>
          <c:y val="1.7080905448939639E-3"/>
        </c:manualLayout>
      </c:layout>
      <c:spPr>
        <a:noFill/>
        <a:ln w="25367">
          <a:noFill/>
        </a:ln>
      </c:spPr>
    </c:title>
    <c:plotArea>
      <c:layout>
        <c:manualLayout>
          <c:layoutTarget val="inner"/>
          <c:xMode val="edge"/>
          <c:yMode val="edge"/>
          <c:x val="0.11149825783972113"/>
          <c:y val="0.16421568627450989"/>
          <c:w val="0.35017421602787557"/>
          <c:h val="0.8014705882352941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уголь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98</c:v>
                </c:pt>
              </c:numCache>
            </c:numRef>
          </c:val>
        </c:ser>
        <c:ser>
          <c:idx val="7"/>
          <c:order val="1"/>
          <c:tx>
            <c:strRef>
              <c:f>Sheet1!$A$3</c:f>
              <c:strCache>
                <c:ptCount val="1"/>
                <c:pt idx="0">
                  <c:v>Электроэнергия</c:v>
                </c:pt>
              </c:strCache>
            </c:strRef>
          </c:tx>
          <c:spPr>
            <a:solidFill>
              <a:srgbClr val="CCCCFF"/>
            </a:solidFill>
            <a:ln w="12684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1.6</c:v>
                </c:pt>
              </c:numCache>
            </c:numRef>
          </c:val>
        </c:ser>
        <c:ser>
          <c:idx val="6"/>
          <c:order val="2"/>
          <c:tx>
            <c:strRef>
              <c:f>Sheet1!$A$4</c:f>
              <c:strCache>
                <c:ptCount val="1"/>
                <c:pt idx="0">
                  <c:v>дрова</c:v>
                </c:pt>
              </c:strCache>
            </c:strRef>
          </c:tx>
          <c:spPr>
            <a:solidFill>
              <a:srgbClr val="0066CC"/>
            </a:solidFill>
            <a:ln w="12684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1.2</c:v>
                </c:pt>
              </c:numCache>
            </c:numRef>
          </c:val>
        </c:ser>
        <c:axId val="79693696"/>
        <c:axId val="79695232"/>
      </c:barChart>
      <c:catAx>
        <c:axId val="79693696"/>
        <c:scaling>
          <c:orientation val="minMax"/>
        </c:scaling>
        <c:axPos val="b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695232"/>
        <c:crosses val="autoZero"/>
        <c:auto val="1"/>
        <c:lblAlgn val="ctr"/>
        <c:lblOffset val="100"/>
        <c:tickLblSkip val="1"/>
        <c:tickMarkSkip val="1"/>
      </c:catAx>
      <c:valAx>
        <c:axId val="7969523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693696"/>
        <c:crosses val="autoZero"/>
        <c:crossBetween val="between"/>
      </c:valAx>
      <c:spPr>
        <a:solidFill>
          <a:srgbClr val="CCFFCC"/>
        </a:solidFill>
        <a:ln w="12684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2787456445993031"/>
          <c:y val="0.26960784313725566"/>
          <c:w val="0.40243902439024398"/>
          <c:h val="0.5637254901960812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Informal Roman"/>
              <a:ea typeface="Informal Roman"/>
              <a:cs typeface="Informal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6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0886-2399-42E4-B65E-65AD7F7C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2015-02-26T09:51:00Z</cp:lastPrinted>
  <dcterms:created xsi:type="dcterms:W3CDTF">2015-02-11T07:15:00Z</dcterms:created>
  <dcterms:modified xsi:type="dcterms:W3CDTF">2015-03-03T09:39:00Z</dcterms:modified>
</cp:coreProperties>
</file>