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7" w:rsidRPr="006D5D33" w:rsidRDefault="00350077" w:rsidP="004B309C">
      <w:pPr>
        <w:jc w:val="center"/>
        <w:rPr>
          <w:b/>
          <w:szCs w:val="28"/>
        </w:rPr>
      </w:pPr>
      <w:r w:rsidRPr="006D5D33">
        <w:rPr>
          <w:b/>
          <w:szCs w:val="28"/>
        </w:rPr>
        <w:t>РОССИЙСКАЯ ФЕДЕРАЦИЯ</w:t>
      </w:r>
    </w:p>
    <w:p w:rsidR="00350077" w:rsidRPr="006D5D33" w:rsidRDefault="00350077" w:rsidP="004B309C">
      <w:pPr>
        <w:jc w:val="center"/>
        <w:rPr>
          <w:b/>
          <w:szCs w:val="28"/>
        </w:rPr>
      </w:pPr>
      <w:r w:rsidRPr="006D5D33">
        <w:rPr>
          <w:b/>
          <w:szCs w:val="28"/>
        </w:rPr>
        <w:t>КРАСНОЯРСКИЙ КРАЙ</w:t>
      </w:r>
    </w:p>
    <w:p w:rsidR="00350077" w:rsidRPr="006D5D33" w:rsidRDefault="00350077" w:rsidP="004B309C">
      <w:pPr>
        <w:jc w:val="center"/>
        <w:rPr>
          <w:b/>
          <w:szCs w:val="28"/>
        </w:rPr>
      </w:pPr>
      <w:r w:rsidRPr="006D5D33">
        <w:rPr>
          <w:b/>
          <w:szCs w:val="28"/>
        </w:rPr>
        <w:t>ПИРОВСКИЙ РАЙОН</w:t>
      </w:r>
    </w:p>
    <w:p w:rsidR="00350077" w:rsidRPr="006D5D33" w:rsidRDefault="00350077" w:rsidP="004B309C">
      <w:pPr>
        <w:jc w:val="center"/>
        <w:rPr>
          <w:b/>
          <w:szCs w:val="28"/>
        </w:rPr>
      </w:pPr>
      <w:r>
        <w:rPr>
          <w:b/>
          <w:szCs w:val="28"/>
        </w:rPr>
        <w:t>БУШУЙСКИЙ</w:t>
      </w:r>
      <w:r w:rsidRPr="006D5D33">
        <w:rPr>
          <w:b/>
          <w:szCs w:val="28"/>
        </w:rPr>
        <w:t xml:space="preserve"> СЕЛЬСКИЙ СОВЕТ ДЕПУТАТОВ</w:t>
      </w:r>
    </w:p>
    <w:p w:rsidR="00350077" w:rsidRDefault="00350077" w:rsidP="00350077">
      <w:pPr>
        <w:jc w:val="center"/>
        <w:rPr>
          <w:b/>
          <w:szCs w:val="28"/>
        </w:rPr>
      </w:pPr>
    </w:p>
    <w:p w:rsidR="00F35B70" w:rsidRDefault="00350077" w:rsidP="004B309C">
      <w:pPr>
        <w:ind w:right="-1"/>
        <w:jc w:val="center"/>
        <w:rPr>
          <w:b/>
          <w:sz w:val="32"/>
          <w:szCs w:val="32"/>
        </w:rPr>
      </w:pPr>
      <w:r w:rsidRPr="00386099">
        <w:rPr>
          <w:b/>
          <w:sz w:val="32"/>
          <w:szCs w:val="32"/>
        </w:rPr>
        <w:t>РЕШЕНИЕ</w:t>
      </w:r>
    </w:p>
    <w:p w:rsidR="00F35B70" w:rsidRDefault="00F35B70" w:rsidP="00F35B70">
      <w:pPr>
        <w:ind w:right="-1"/>
        <w:jc w:val="center"/>
        <w:rPr>
          <w:b/>
          <w:sz w:val="32"/>
          <w:szCs w:val="32"/>
        </w:rPr>
      </w:pPr>
    </w:p>
    <w:p w:rsidR="00F35B70" w:rsidRDefault="00200F3D" w:rsidP="00200F3D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23.01.2015 </w:t>
      </w:r>
      <w:r w:rsidR="004B309C">
        <w:rPr>
          <w:szCs w:val="28"/>
        </w:rPr>
        <w:t>год                                   с</w:t>
      </w:r>
      <w:proofErr w:type="gramStart"/>
      <w:r w:rsidR="004B309C">
        <w:rPr>
          <w:szCs w:val="28"/>
        </w:rPr>
        <w:t>.Б</w:t>
      </w:r>
      <w:proofErr w:type="gramEnd"/>
      <w:r w:rsidR="004B309C">
        <w:rPr>
          <w:szCs w:val="28"/>
        </w:rPr>
        <w:t>ушуй                                          № 4-12р</w:t>
      </w:r>
      <w:r w:rsidR="00F35B70">
        <w:rPr>
          <w:i/>
        </w:rPr>
        <w:t xml:space="preserve">                                 </w:t>
      </w:r>
    </w:p>
    <w:p w:rsidR="00F35B70" w:rsidRDefault="00F35B70" w:rsidP="00F35B70">
      <w:pPr>
        <w:pStyle w:val="1"/>
        <w:ind w:left="0" w:right="-1"/>
        <w:jc w:val="left"/>
        <w:rPr>
          <w:szCs w:val="28"/>
        </w:rPr>
      </w:pPr>
    </w:p>
    <w:p w:rsidR="00F35B70" w:rsidRDefault="00F35B70" w:rsidP="00F35B70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F35B70" w:rsidRDefault="00F35B70" w:rsidP="00F35B70">
      <w:r>
        <w:t xml:space="preserve">в Устав  </w:t>
      </w:r>
      <w:proofErr w:type="spellStart"/>
      <w:r>
        <w:t>Бушуйского</w:t>
      </w:r>
      <w:proofErr w:type="spellEnd"/>
      <w:r>
        <w:t xml:space="preserve">  сельсовета</w:t>
      </w:r>
    </w:p>
    <w:p w:rsidR="00F35B70" w:rsidRDefault="00F35B70" w:rsidP="00F35B70">
      <w:pPr>
        <w:rPr>
          <w:i/>
        </w:rPr>
      </w:pPr>
      <w:r>
        <w:t>Пировского  района  Красноярского края</w:t>
      </w:r>
    </w:p>
    <w:p w:rsidR="00F35B70" w:rsidRDefault="00F35B70" w:rsidP="00F35B70"/>
    <w:p w:rsidR="00F35B70" w:rsidRDefault="00F35B70" w:rsidP="00F35B70">
      <w:pPr>
        <w:jc w:val="both"/>
        <w:rPr>
          <w:b/>
          <w:szCs w:val="28"/>
        </w:rPr>
      </w:pPr>
      <w:r>
        <w:rPr>
          <w:szCs w:val="28"/>
        </w:rPr>
        <w:t xml:space="preserve">         В целях приведения Устава </w:t>
      </w:r>
      <w:proofErr w:type="spellStart"/>
      <w:r>
        <w:rPr>
          <w:szCs w:val="28"/>
        </w:rPr>
        <w:t>Бушуйского</w:t>
      </w:r>
      <w:proofErr w:type="spellEnd"/>
      <w:r>
        <w:t xml:space="preserve"> сельсовета </w:t>
      </w:r>
      <w:r>
        <w:rPr>
          <w:szCs w:val="28"/>
        </w:rPr>
        <w:t xml:space="preserve">Пировского района </w:t>
      </w:r>
      <w:r>
        <w:t xml:space="preserve">Красноярского края </w:t>
      </w:r>
      <w:r>
        <w:rPr>
          <w:szCs w:val="28"/>
        </w:rPr>
        <w:t xml:space="preserve">в соответствии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 59, 61 Устава  </w:t>
      </w:r>
      <w:proofErr w:type="spellStart"/>
      <w:r>
        <w:rPr>
          <w:szCs w:val="28"/>
        </w:rPr>
        <w:t>Бушуйского</w:t>
      </w:r>
      <w:proofErr w:type="spellEnd"/>
      <w:r>
        <w:rPr>
          <w:szCs w:val="28"/>
        </w:rPr>
        <w:t xml:space="preserve"> сельсовета Пировского</w:t>
      </w:r>
      <w:r>
        <w:t xml:space="preserve"> района Красноярского края </w:t>
      </w:r>
      <w:proofErr w:type="spellStart"/>
      <w:r>
        <w:t>Бушуйский</w:t>
      </w:r>
      <w:proofErr w:type="spellEnd"/>
      <w:r>
        <w:t xml:space="preserve"> </w:t>
      </w:r>
      <w:r>
        <w:rPr>
          <w:szCs w:val="28"/>
        </w:rPr>
        <w:t xml:space="preserve"> Совет депутатов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F35B70" w:rsidRDefault="0045515A" w:rsidP="0045515A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5645D8">
        <w:rPr>
          <w:szCs w:val="28"/>
        </w:rPr>
        <w:t xml:space="preserve"> </w:t>
      </w:r>
      <w:r w:rsidR="00F35B70">
        <w:rPr>
          <w:szCs w:val="28"/>
        </w:rPr>
        <w:t>Внести в Устав</w:t>
      </w:r>
      <w:r w:rsidR="00F35B70">
        <w:rPr>
          <w:i/>
          <w:szCs w:val="28"/>
        </w:rPr>
        <w:t xml:space="preserve"> </w:t>
      </w:r>
      <w:proofErr w:type="spellStart"/>
      <w:r w:rsidR="00F35B70">
        <w:rPr>
          <w:szCs w:val="28"/>
        </w:rPr>
        <w:t>Бушуйского</w:t>
      </w:r>
      <w:proofErr w:type="spellEnd"/>
      <w:r w:rsidR="00F35B70">
        <w:rPr>
          <w:szCs w:val="28"/>
        </w:rPr>
        <w:t xml:space="preserve"> сельсовета Пировского </w:t>
      </w:r>
      <w:r w:rsidR="00F35B70">
        <w:t xml:space="preserve"> района Красноярского края</w:t>
      </w:r>
      <w:r w:rsidR="00F35B70">
        <w:rPr>
          <w:szCs w:val="28"/>
        </w:rPr>
        <w:t xml:space="preserve"> следующие изменения: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35B70">
        <w:rPr>
          <w:b/>
          <w:szCs w:val="28"/>
        </w:rPr>
        <w:t>1.1.</w:t>
      </w:r>
      <w:r w:rsidR="00F35B70">
        <w:rPr>
          <w:szCs w:val="28"/>
        </w:rPr>
        <w:t xml:space="preserve"> статью 4 изложить в новой редакции: </w:t>
      </w:r>
    </w:p>
    <w:p w:rsidR="00F35B70" w:rsidRDefault="005645D8" w:rsidP="00F35B70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F35B70">
        <w:rPr>
          <w:szCs w:val="28"/>
        </w:rPr>
        <w:t>«</w:t>
      </w:r>
      <w:r w:rsidR="00F35B70">
        <w:rPr>
          <w:b/>
          <w:szCs w:val="28"/>
        </w:rPr>
        <w:t xml:space="preserve"> Статья 4. Правовая основа местного самоуправления</w:t>
      </w:r>
    </w:p>
    <w:p w:rsidR="00F35B70" w:rsidRDefault="00F35B70" w:rsidP="00F35B70">
      <w:pPr>
        <w:jc w:val="both"/>
        <w:rPr>
          <w:szCs w:val="28"/>
        </w:rPr>
      </w:pPr>
      <w:proofErr w:type="gramStart"/>
      <w:r>
        <w:rPr>
          <w:szCs w:val="28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</w:t>
      </w:r>
      <w:proofErr w:type="gramEnd"/>
      <w:r>
        <w:rPr>
          <w:szCs w:val="28"/>
        </w:rPr>
        <w:t xml:space="preserve">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Устав, законы и иные нормативные правовые акты Красноярского края, настоящий Устав, решения, принятые на местных референдумах и сходах граждан, и иные муниципальные правовые акты</w:t>
      </w:r>
      <w:proofErr w:type="gramStart"/>
      <w:r>
        <w:rPr>
          <w:szCs w:val="28"/>
        </w:rPr>
        <w:t xml:space="preserve">.»; 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>1.2.</w:t>
      </w:r>
      <w:r w:rsidR="00F35B70">
        <w:rPr>
          <w:szCs w:val="28"/>
        </w:rPr>
        <w:t xml:space="preserve"> статью 5: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- дополнить пунктом 3: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35B70">
        <w:rPr>
          <w:szCs w:val="28"/>
        </w:rPr>
        <w:t xml:space="preserve">«3. Нормативные акты органов и должностных лиц местного самоуправления, затрагивающие права, свободы и обязанности человека и гражданина, вступают в силу после их официального опубликования (обнародования), которое осуществляется в течение  5 дней в газете «Ведомости органов местного самоуправления </w:t>
      </w:r>
      <w:proofErr w:type="spellStart"/>
      <w:r w:rsidR="00F35B70">
        <w:rPr>
          <w:szCs w:val="28"/>
        </w:rPr>
        <w:t>Бушуйского</w:t>
      </w:r>
      <w:proofErr w:type="spellEnd"/>
      <w:r w:rsidR="00F35B70">
        <w:rPr>
          <w:szCs w:val="28"/>
        </w:rPr>
        <w:t xml:space="preserve"> сельсовета», если </w:t>
      </w:r>
      <w:r w:rsidR="00F35B70">
        <w:rPr>
          <w:szCs w:val="28"/>
        </w:rPr>
        <w:lastRenderedPageBreak/>
        <w:t>иное не установлено самим актом, настоящим уставом или действующим законодательством</w:t>
      </w:r>
      <w:proofErr w:type="gramStart"/>
      <w:r w:rsidR="00F35B70">
        <w:rPr>
          <w:szCs w:val="28"/>
        </w:rPr>
        <w:t xml:space="preserve">.»; </w:t>
      </w:r>
      <w:proofErr w:type="gramEnd"/>
    </w:p>
    <w:p w:rsidR="00F35B70" w:rsidRDefault="005645D8" w:rsidP="00F35B70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 xml:space="preserve">1.3. </w:t>
      </w:r>
      <w:r w:rsidR="00F35B70">
        <w:rPr>
          <w:szCs w:val="28"/>
        </w:rPr>
        <w:t>в статье 7:</w:t>
      </w:r>
    </w:p>
    <w:p w:rsidR="00F35B70" w:rsidRDefault="005645D8" w:rsidP="00F35B70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- </w:t>
      </w:r>
      <w:r w:rsidR="00F35B70">
        <w:t xml:space="preserve"> пункт 1  изложить в следующей редакции: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«1. К вопросам местного значения </w:t>
      </w:r>
      <w:r>
        <w:rPr>
          <w:i/>
        </w:rPr>
        <w:t xml:space="preserve"> </w:t>
      </w:r>
      <w:r>
        <w:t>сельсовета относятся: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>
        <w:rPr>
          <w:rStyle w:val="blk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его исполнением, составление и утверждение отчета об исполнении бюджета поселения</w:t>
      </w:r>
      <w:r>
        <w:t>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4)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5" w:history="1">
        <w:r w:rsidRPr="005645D8">
          <w:rPr>
            <w:rStyle w:val="a3"/>
            <w:color w:val="auto"/>
            <w:u w:val="none"/>
          </w:rPr>
          <w:t>законодательством</w:t>
        </w:r>
      </w:hyperlink>
      <w:r w:rsidRPr="005645D8">
        <w:t xml:space="preserve"> </w:t>
      </w:r>
      <w:r>
        <w:t>Российской Федерации;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5645D8">
          <w:rPr>
            <w:rStyle w:val="a3"/>
            <w:color w:val="auto"/>
            <w:u w:val="none"/>
          </w:rPr>
          <w:t>законодательством</w:t>
        </w:r>
      </w:hyperlink>
      <w:r>
        <w:t>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10) участие в предупреждении и ликвидации последствий чрезвычайных ситуаций в границах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lastRenderedPageBreak/>
        <w:t>11) обеспечение первичных мер пожарной безопасности в границах населенных пунктов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14) создание условий для организации досуга и обеспечения жителей поселения услугами организаций культуры;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19) формирование архивных фондов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20) организация сбора и вывоза бытовых отходов и мусора;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21)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5645D8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5645D8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24) организация ритуальных услуг и содержание мест захоронения;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27) осуществление мероприятий по обеспечению безопасности людей на водных объектах, охране их жизни и здоровья;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30) организация и осуществление мероприятий по работе с детьми и молодежью в поселении;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31) осуществление в пределах, установленных водным </w:t>
      </w:r>
      <w:hyperlink r:id="rId9" w:history="1">
        <w:r w:rsidRPr="005645D8"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32) осуществление муниципального лесного контроля;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33) </w:t>
      </w:r>
      <w:r>
        <w:rPr>
          <w:rStyle w:val="blk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t>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lastRenderedPageBreak/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5645D8">
          <w:rPr>
            <w:rStyle w:val="a3"/>
            <w:color w:val="auto"/>
            <w:u w:val="none"/>
          </w:rPr>
          <w:t>статьями 31.1</w:t>
        </w:r>
      </w:hyperlink>
      <w:r>
        <w:t xml:space="preserve"> и </w:t>
      </w:r>
      <w:hyperlink r:id="rId11" w:history="1">
        <w:r w:rsidRPr="005645D8">
          <w:rPr>
            <w:rStyle w:val="a3"/>
            <w:color w:val="auto"/>
            <w:u w:val="none"/>
          </w:rPr>
          <w:t>31.3</w:t>
        </w:r>
      </w:hyperlink>
      <w:r>
        <w:t xml:space="preserve"> Федерального закона от 12.01.1996 № 7-ФЗ «О некоммерческих организациях»;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5645D8">
          <w:rPr>
            <w:rStyle w:val="a3"/>
            <w:color w:val="auto"/>
            <w:u w:val="none"/>
          </w:rPr>
          <w:t>законом</w:t>
        </w:r>
      </w:hyperlink>
      <w:r>
        <w:t>;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38) осуществление мер по противодействию коррупции в границах поселения.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 2.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трансфертов, предоставляемых из бюджета поселения в бюджет района.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 xml:space="preserve"> 3.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4. Предметом соглашения о передаче полномочий не могут быть вопросы, отнесенные законом к исключительной компетенции Совета депутатов поселения.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5.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</w:pPr>
      <w:r>
        <w:t>6. для осуществления преданных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>
        <w:t>.»</w:t>
      </w:r>
      <w:proofErr w:type="gramEnd"/>
    </w:p>
    <w:p w:rsidR="00F35B70" w:rsidRDefault="0045515A" w:rsidP="00F35B70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 xml:space="preserve"> 1.4.</w:t>
      </w:r>
      <w:r w:rsidR="00F35B70">
        <w:rPr>
          <w:szCs w:val="28"/>
        </w:rPr>
        <w:t xml:space="preserve">  статью 7.1изложить в следующей редакции:</w:t>
      </w:r>
    </w:p>
    <w:p w:rsidR="00F35B70" w:rsidRPr="004B309C" w:rsidRDefault="00F35B70" w:rsidP="00F35B70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45515A">
        <w:rPr>
          <w:szCs w:val="28"/>
        </w:rPr>
        <w:t xml:space="preserve">        </w:t>
      </w:r>
      <w:r w:rsidRPr="004B309C">
        <w:rPr>
          <w:b/>
          <w:szCs w:val="28"/>
        </w:rPr>
        <w:t>«Статья 7.1.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35B70" w:rsidRDefault="0045515A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1</w:t>
      </w:r>
      <w:r>
        <w:rPr>
          <w:szCs w:val="28"/>
        </w:rPr>
        <w:t>.</w:t>
      </w:r>
      <w:r w:rsidR="00F35B70">
        <w:rPr>
          <w:szCs w:val="28"/>
        </w:rPr>
        <w:t xml:space="preserve"> Органы местного самоуправления поселения имеют право </w:t>
      </w:r>
      <w:proofErr w:type="gramStart"/>
      <w:r w:rsidR="00F35B70">
        <w:rPr>
          <w:szCs w:val="28"/>
        </w:rPr>
        <w:t>на</w:t>
      </w:r>
      <w:proofErr w:type="gramEnd"/>
      <w:r w:rsidR="00F35B70">
        <w:rPr>
          <w:szCs w:val="28"/>
        </w:rPr>
        <w:t>:</w:t>
      </w:r>
    </w:p>
    <w:p w:rsidR="00F35B70" w:rsidRPr="0045515A" w:rsidRDefault="0045515A" w:rsidP="0045515A">
      <w:pPr>
        <w:jc w:val="both"/>
        <w:rPr>
          <w:szCs w:val="28"/>
        </w:rPr>
      </w:pPr>
      <w:r>
        <w:rPr>
          <w:szCs w:val="28"/>
        </w:rPr>
        <w:t xml:space="preserve">       1) </w:t>
      </w:r>
      <w:r w:rsidR="00F35B70" w:rsidRPr="0045515A">
        <w:rPr>
          <w:szCs w:val="28"/>
        </w:rPr>
        <w:t>создание музеев поселения;</w:t>
      </w:r>
    </w:p>
    <w:p w:rsidR="00F35B70" w:rsidRDefault="0045515A" w:rsidP="0045515A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F35B70">
        <w:rPr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F35B70" w:rsidRPr="0045515A" w:rsidRDefault="0045515A" w:rsidP="0045515A">
      <w:pPr>
        <w:ind w:left="360"/>
        <w:jc w:val="both"/>
        <w:rPr>
          <w:szCs w:val="28"/>
        </w:rPr>
      </w:pPr>
      <w:r>
        <w:rPr>
          <w:szCs w:val="28"/>
        </w:rPr>
        <w:t xml:space="preserve">    3)</w:t>
      </w:r>
      <w:r w:rsidR="00F35B70" w:rsidRPr="0045515A">
        <w:rPr>
          <w:szCs w:val="28"/>
        </w:rPr>
        <w:t>участие в осуществлении деятельности по опеке и попечительству;</w:t>
      </w:r>
    </w:p>
    <w:p w:rsidR="00F35B70" w:rsidRPr="0045515A" w:rsidRDefault="0045515A" w:rsidP="0045515A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 4)</w:t>
      </w:r>
      <w:r w:rsidR="00F35B70" w:rsidRPr="0045515A">
        <w:rPr>
          <w:szCs w:val="28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35B70" w:rsidRPr="0045515A" w:rsidRDefault="0045515A" w:rsidP="0045515A">
      <w:pPr>
        <w:ind w:firstLine="360"/>
        <w:jc w:val="both"/>
        <w:rPr>
          <w:szCs w:val="28"/>
        </w:rPr>
      </w:pPr>
      <w:r>
        <w:rPr>
          <w:szCs w:val="28"/>
        </w:rPr>
        <w:t xml:space="preserve">    5)</w:t>
      </w:r>
      <w:r w:rsidR="00F35B70" w:rsidRPr="0045515A">
        <w:rPr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35B70" w:rsidRPr="0045515A" w:rsidRDefault="0045515A" w:rsidP="0045515A">
      <w:pPr>
        <w:ind w:firstLine="567"/>
        <w:jc w:val="both"/>
        <w:rPr>
          <w:szCs w:val="28"/>
        </w:rPr>
      </w:pPr>
      <w:r>
        <w:rPr>
          <w:szCs w:val="28"/>
        </w:rPr>
        <w:t>6)</w:t>
      </w:r>
      <w:r w:rsidR="00F35B70" w:rsidRPr="0045515A">
        <w:rPr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35B70" w:rsidRPr="0045515A" w:rsidRDefault="0045515A" w:rsidP="0045515A">
      <w:pPr>
        <w:ind w:left="360"/>
        <w:jc w:val="both"/>
        <w:rPr>
          <w:szCs w:val="28"/>
        </w:rPr>
      </w:pPr>
      <w:r>
        <w:rPr>
          <w:szCs w:val="28"/>
        </w:rPr>
        <w:t xml:space="preserve">  7)</w:t>
      </w:r>
      <w:r w:rsidR="00F35B70" w:rsidRPr="0045515A">
        <w:rPr>
          <w:szCs w:val="28"/>
        </w:rPr>
        <w:t>создание условий для развития туризма;</w:t>
      </w:r>
    </w:p>
    <w:p w:rsidR="00F35B70" w:rsidRPr="0045515A" w:rsidRDefault="0045515A" w:rsidP="0045515A">
      <w:pPr>
        <w:ind w:left="360"/>
        <w:jc w:val="both"/>
        <w:rPr>
          <w:szCs w:val="28"/>
        </w:rPr>
      </w:pPr>
      <w:r>
        <w:rPr>
          <w:szCs w:val="28"/>
        </w:rPr>
        <w:t xml:space="preserve">  8)</w:t>
      </w:r>
      <w:r w:rsidR="00F35B70" w:rsidRPr="0045515A">
        <w:rPr>
          <w:szCs w:val="28"/>
        </w:rPr>
        <w:t>создание муниципальной пожарной охраны;</w:t>
      </w:r>
    </w:p>
    <w:p w:rsidR="00F35B70" w:rsidRPr="0045515A" w:rsidRDefault="0045515A" w:rsidP="0045515A">
      <w:pPr>
        <w:jc w:val="both"/>
        <w:rPr>
          <w:szCs w:val="28"/>
        </w:rPr>
      </w:pPr>
      <w:r>
        <w:rPr>
          <w:szCs w:val="28"/>
        </w:rPr>
        <w:t xml:space="preserve">       9)</w:t>
      </w:r>
      <w:r w:rsidR="00F35B70" w:rsidRPr="0045515A">
        <w:rPr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="00F35B70" w:rsidRPr="0045515A">
        <w:rPr>
          <w:szCs w:val="28"/>
        </w:rPr>
        <w:t>контроль за</w:t>
      </w:r>
      <w:proofErr w:type="gramEnd"/>
      <w:r w:rsidR="00F35B70" w:rsidRPr="0045515A">
        <w:rPr>
          <w:szCs w:val="28"/>
        </w:rPr>
        <w:t xml:space="preserve"> обеспечением прав человека и содействия лицам, находящимся в местах принудительного содержания;</w:t>
      </w:r>
    </w:p>
    <w:p w:rsidR="00F35B70" w:rsidRPr="0045515A" w:rsidRDefault="0045515A" w:rsidP="0045515A">
      <w:pPr>
        <w:ind w:left="-142"/>
        <w:jc w:val="both"/>
        <w:rPr>
          <w:szCs w:val="28"/>
        </w:rPr>
      </w:pPr>
      <w:r>
        <w:rPr>
          <w:szCs w:val="28"/>
        </w:rPr>
        <w:t xml:space="preserve">        10)</w:t>
      </w:r>
      <w:r w:rsidR="00F35B70" w:rsidRPr="0045515A">
        <w:rPr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</w:t>
      </w:r>
    </w:p>
    <w:p w:rsidR="00F35B70" w:rsidRPr="0045515A" w:rsidRDefault="0045515A" w:rsidP="0045515A">
      <w:pPr>
        <w:jc w:val="both"/>
        <w:rPr>
          <w:szCs w:val="28"/>
        </w:rPr>
      </w:pPr>
      <w:r>
        <w:rPr>
          <w:szCs w:val="28"/>
        </w:rPr>
        <w:t xml:space="preserve">      11)</w:t>
      </w:r>
      <w:r w:rsidR="00F35B70" w:rsidRPr="0045515A">
        <w:rPr>
          <w:szCs w:val="28"/>
        </w:rPr>
        <w:t>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законодательством.</w:t>
      </w:r>
    </w:p>
    <w:p w:rsidR="00F35B70" w:rsidRDefault="00F35B70" w:rsidP="00F35B70">
      <w:pPr>
        <w:jc w:val="both"/>
        <w:rPr>
          <w:rFonts w:cs="Arial"/>
        </w:rPr>
      </w:pPr>
      <w:r>
        <w:rPr>
          <w:szCs w:val="28"/>
        </w:rPr>
        <w:t xml:space="preserve">       2.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</w:t>
      </w:r>
      <w:r>
        <w:rPr>
          <w:szCs w:val="28"/>
        </w:rPr>
        <w:t>и поступлений налоговых доходов по дополнительным нормативам отчислений</w:t>
      </w:r>
      <w:r>
        <w:rPr>
          <w:color w:val="000000"/>
          <w:szCs w:val="28"/>
        </w:rPr>
        <w:t>).»;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 xml:space="preserve">1.5. </w:t>
      </w:r>
      <w:r w:rsidR="00F35B70">
        <w:rPr>
          <w:szCs w:val="28"/>
        </w:rPr>
        <w:t>в статье 9: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- пункт 1 изложить в следующей редакции: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35B70">
        <w:rPr>
          <w:szCs w:val="28"/>
        </w:rPr>
        <w:t xml:space="preserve">«1. Глава </w:t>
      </w:r>
      <w:proofErr w:type="spellStart"/>
      <w:r w:rsidR="00F35B70">
        <w:rPr>
          <w:szCs w:val="28"/>
        </w:rPr>
        <w:t>Бушуйского</w:t>
      </w:r>
      <w:proofErr w:type="spellEnd"/>
      <w:r w:rsidR="00F35B70">
        <w:rPr>
          <w:szCs w:val="28"/>
        </w:rPr>
        <w:t xml:space="preserve"> сельсовета (далее – глава сельсовета, глава) – выборное высшее должностное лицо, избираемое из состава представительного органа  сельсовета сроком на 5 лет, наделенное согласно настоящему Уставу собственной компетенцией по решению вопросов </w:t>
      </w:r>
      <w:r w:rsidR="00F35B70">
        <w:rPr>
          <w:szCs w:val="28"/>
        </w:rPr>
        <w:lastRenderedPageBreak/>
        <w:t>местного значения, возглавляющее деятельность по осуществлению местного самоуправления на территории сельсовета</w:t>
      </w:r>
      <w:proofErr w:type="gramStart"/>
      <w:r w:rsidR="00F35B70">
        <w:rPr>
          <w:szCs w:val="28"/>
        </w:rPr>
        <w:t>.»</w:t>
      </w:r>
      <w:proofErr w:type="gramEnd"/>
    </w:p>
    <w:p w:rsidR="00F35B70" w:rsidRDefault="00F35B70" w:rsidP="00F35B70">
      <w:pPr>
        <w:jc w:val="both"/>
        <w:rPr>
          <w:szCs w:val="28"/>
        </w:rPr>
      </w:pPr>
      <w:r>
        <w:rPr>
          <w:szCs w:val="28"/>
        </w:rPr>
        <w:t xml:space="preserve">- пункт 2 изложить в новой редакции: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«2. Совет депутатов – представительный орган местного самоуправления, состоящий из 7 депутатов, избираемый на основе всеобщего равного и прямого избирательного права при тай</w:t>
      </w:r>
      <w:r w:rsidR="0045515A">
        <w:rPr>
          <w:szCs w:val="28"/>
        </w:rPr>
        <w:t>ном голосовании сроком на 5 лет</w:t>
      </w:r>
      <w:r w:rsidR="00F35B70">
        <w:rPr>
          <w:szCs w:val="28"/>
        </w:rPr>
        <w:t>. Глава поселения исполняет полномочия Председателя Совета депутатов</w:t>
      </w:r>
      <w:proofErr w:type="gramStart"/>
      <w:r w:rsidR="00F35B70">
        <w:rPr>
          <w:szCs w:val="28"/>
        </w:rPr>
        <w:t>.»;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- дополнить пунктом 4: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«4.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</w:t>
      </w:r>
      <w:proofErr w:type="gramStart"/>
      <w:r w:rsidR="00F35B70">
        <w:rPr>
          <w:szCs w:val="28"/>
        </w:rPr>
        <w:t xml:space="preserve">.» 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35B70">
        <w:rPr>
          <w:b/>
          <w:szCs w:val="28"/>
        </w:rPr>
        <w:t>1.6.</w:t>
      </w:r>
      <w:r w:rsidR="00F35B70">
        <w:rPr>
          <w:szCs w:val="28"/>
        </w:rPr>
        <w:t xml:space="preserve"> в статье 14: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- п</w:t>
      </w:r>
      <w:r w:rsidR="00F35B70">
        <w:rPr>
          <w:szCs w:val="28"/>
        </w:rPr>
        <w:t>ункт 4 изложить в следующей редакции: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35B70">
        <w:rPr>
          <w:szCs w:val="28"/>
        </w:rPr>
        <w:t>«4. Глава сельсовета избирается  представительным органом  муниципального образования  из своего состава.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35B70">
        <w:rPr>
          <w:b/>
          <w:szCs w:val="28"/>
        </w:rPr>
        <w:t xml:space="preserve">1.7. </w:t>
      </w:r>
      <w:r w:rsidR="00F35B70">
        <w:rPr>
          <w:szCs w:val="28"/>
        </w:rPr>
        <w:t>в статье 16: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35B70">
        <w:rPr>
          <w:szCs w:val="28"/>
        </w:rPr>
        <w:t xml:space="preserve">- подпункт 11 пункта 1  изложить в следующей редакции: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«</w:t>
      </w:r>
      <w:r w:rsidR="00F35B70">
        <w:rPr>
          <w:szCs w:val="28"/>
        </w:rPr>
        <w:t xml:space="preserve">11) в случае преобразования сельсовета,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35B70">
        <w:rPr>
          <w:szCs w:val="28"/>
        </w:rPr>
        <w:t xml:space="preserve">- в подпункте 13 пункта 1 слова «или объединения сельсовета с городским округом» исключить; 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35B70">
        <w:rPr>
          <w:b/>
          <w:szCs w:val="28"/>
        </w:rPr>
        <w:t>1.8.</w:t>
      </w:r>
      <w:r w:rsidR="00F35B70">
        <w:rPr>
          <w:szCs w:val="28"/>
        </w:rPr>
        <w:t xml:space="preserve"> в статье 21: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- пункт 2 изложить в новой редакции: </w:t>
      </w:r>
    </w:p>
    <w:p w:rsidR="00F35B70" w:rsidRDefault="00F35B70" w:rsidP="00F35B70">
      <w:pPr>
        <w:pStyle w:val="2"/>
        <w:spacing w:after="0" w:line="24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Совет состоит из 7 депутатов, избираемых на основе всеобщего равного и прямого избирательного права на основе </w:t>
      </w:r>
      <w:r w:rsidRPr="005645D8">
        <w:rPr>
          <w:sz w:val="28"/>
          <w:szCs w:val="28"/>
        </w:rPr>
        <w:t xml:space="preserve">мажоритарной </w:t>
      </w:r>
      <w:r>
        <w:rPr>
          <w:sz w:val="28"/>
          <w:szCs w:val="28"/>
        </w:rPr>
        <w:t xml:space="preserve">избирательной системы </w:t>
      </w:r>
      <w:r w:rsidRPr="005645D8">
        <w:rPr>
          <w:sz w:val="28"/>
          <w:szCs w:val="28"/>
        </w:rPr>
        <w:t>по</w:t>
      </w:r>
      <w:r w:rsidRPr="005645D8">
        <w:rPr>
          <w:b/>
          <w:sz w:val="28"/>
          <w:szCs w:val="28"/>
        </w:rPr>
        <w:t xml:space="preserve"> </w:t>
      </w:r>
      <w:r w:rsidRPr="005645D8">
        <w:rPr>
          <w:sz w:val="28"/>
          <w:szCs w:val="28"/>
        </w:rPr>
        <w:t>одномандатным избирательным округам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 тайном голосовании в соответствии с федеральными и краевыми законами.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b/>
          <w:szCs w:val="28"/>
        </w:rPr>
        <w:t xml:space="preserve">1.9. </w:t>
      </w:r>
      <w:r w:rsidR="00F35B70">
        <w:rPr>
          <w:szCs w:val="28"/>
        </w:rPr>
        <w:t>в статье 30: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- подпункт 4 пункта 1 изложить в следующей редакции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«4) в случае преобразования сельсовета,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 xml:space="preserve">- в подпункте 6 пункта 1 слова «или объединения сельсовета с городским округом» исключить; 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 xml:space="preserve">1.10. </w:t>
      </w:r>
      <w:r w:rsidR="00F35B70">
        <w:rPr>
          <w:szCs w:val="28"/>
        </w:rPr>
        <w:t>пункт 6 статьи 31 изложить в следующей редакции: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 «6. Заявление депутата о сложении полномочий не может быть отозвано после принятия решения сельским Советом депутатов</w:t>
      </w:r>
      <w:proofErr w:type="gramStart"/>
      <w:r w:rsidR="00F35B70">
        <w:rPr>
          <w:szCs w:val="28"/>
        </w:rPr>
        <w:t xml:space="preserve">.; 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>1.11.</w:t>
      </w:r>
      <w:r w:rsidR="00F35B70">
        <w:rPr>
          <w:szCs w:val="28"/>
        </w:rPr>
        <w:t xml:space="preserve"> в статье 33.1: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- пункты 3, 4, включая подпункты изложить в новой редакции: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«3. Главным муниципальным инспектором является Глава сельсовета,   к полномочиям которого относится: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F35B70">
        <w:rPr>
          <w:szCs w:val="28"/>
        </w:rPr>
        <w:t>1) дача муниципальным инспекторам обязательных для исполнения указаний;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3) издание распоряжений о проведении мероприятий по муниципальному контролю.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4.</w:t>
      </w:r>
      <w:r w:rsidR="00F35B70">
        <w:rPr>
          <w:szCs w:val="28"/>
        </w:rPr>
        <w:t>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F35B70">
        <w:rPr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F35B70">
        <w:rPr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4) принятие мер по </w:t>
      </w:r>
      <w:proofErr w:type="gramStart"/>
      <w:r w:rsidR="00F35B70">
        <w:rPr>
          <w:szCs w:val="28"/>
        </w:rPr>
        <w:t>контролю за</w:t>
      </w:r>
      <w:proofErr w:type="gramEnd"/>
      <w:r w:rsidR="00F35B70">
        <w:rPr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5)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6)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="00F35B70">
        <w:rPr>
          <w:szCs w:val="28"/>
        </w:rPr>
        <w:t xml:space="preserve">.»; 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35B70">
        <w:rPr>
          <w:b/>
          <w:szCs w:val="28"/>
        </w:rPr>
        <w:t>1.12.</w:t>
      </w:r>
      <w:r w:rsidR="00F35B70">
        <w:rPr>
          <w:szCs w:val="28"/>
        </w:rPr>
        <w:t xml:space="preserve"> название главы 6 изложить в следующей редакции:</w:t>
      </w:r>
    </w:p>
    <w:p w:rsidR="00F35B70" w:rsidRDefault="005645D8" w:rsidP="00F35B7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</w:t>
      </w:r>
      <w:r w:rsidR="00F35B70">
        <w:rPr>
          <w:b/>
          <w:szCs w:val="28"/>
        </w:rPr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F35B70">
        <w:rPr>
          <w:b/>
          <w:szCs w:val="28"/>
        </w:rPr>
        <w:t xml:space="preserve">1.13. </w:t>
      </w:r>
      <w:r w:rsidR="00F35B70">
        <w:rPr>
          <w:szCs w:val="28"/>
        </w:rPr>
        <w:t>в статье 35: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 xml:space="preserve">- пункт 2 изложить в новой редакции: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«2.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35B70">
        <w:rPr>
          <w:szCs w:val="28"/>
        </w:rPr>
        <w:t>1) о досрочном прекращении или продлении срока полномочий органов местного самоуправления, приостановлении осуществления полномочий органов местного самоуправления, а также о проведении досрочных выборов органов местного самоуправления либо об отсрочке указанных выборов;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2) о персональном составе органов местного самоуправления;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4) о принятии или об изменении бюджета муниципального образования, исполнении и изменении финансовых обязательств муниципального образования;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 xml:space="preserve">5) о принятии чрезвычайных и срочных мер по обеспечению здоровья и безопасности населения»; </w:t>
      </w:r>
    </w:p>
    <w:p w:rsidR="00F35B70" w:rsidRDefault="00F35B70" w:rsidP="005645D8">
      <w:pPr>
        <w:pStyle w:val="a6"/>
        <w:numPr>
          <w:ilvl w:val="1"/>
          <w:numId w:val="4"/>
        </w:numPr>
        <w:ind w:hanging="153"/>
        <w:jc w:val="both"/>
        <w:rPr>
          <w:szCs w:val="28"/>
        </w:rPr>
      </w:pPr>
      <w:r>
        <w:rPr>
          <w:szCs w:val="28"/>
        </w:rPr>
        <w:t>в статье 36.2:</w:t>
      </w:r>
    </w:p>
    <w:p w:rsidR="00F35B70" w:rsidRDefault="005645D8" w:rsidP="005645D8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F35B70">
        <w:rPr>
          <w:b/>
          <w:szCs w:val="28"/>
        </w:rPr>
        <w:t xml:space="preserve">- </w:t>
      </w:r>
      <w:r w:rsidR="00F35B70">
        <w:rPr>
          <w:szCs w:val="28"/>
        </w:rPr>
        <w:t xml:space="preserve">в пункте 2 после слов «сельского Совета депутатов» дополнить словом «или»; 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F35B70">
        <w:rPr>
          <w:b/>
          <w:szCs w:val="28"/>
        </w:rPr>
        <w:t xml:space="preserve">1.15. </w:t>
      </w:r>
      <w:r w:rsidR="00F35B70">
        <w:rPr>
          <w:szCs w:val="28"/>
        </w:rPr>
        <w:t xml:space="preserve"> статью 38 изложить в новой редакции: </w:t>
      </w:r>
    </w:p>
    <w:p w:rsidR="00F35B70" w:rsidRDefault="005645D8" w:rsidP="00F35B70">
      <w:pPr>
        <w:pStyle w:val="article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Cs w:val="28"/>
        </w:rPr>
        <w:t xml:space="preserve">         </w:t>
      </w:r>
      <w:r w:rsidR="00F35B70">
        <w:rPr>
          <w:szCs w:val="28"/>
        </w:rPr>
        <w:t>«</w:t>
      </w:r>
      <w:r w:rsidR="00F35B70">
        <w:rPr>
          <w:rFonts w:ascii="Times New Roman" w:hAnsi="Times New Roman" w:cs="Times New Roman"/>
          <w:b/>
          <w:bCs/>
          <w:sz w:val="28"/>
          <w:szCs w:val="28"/>
        </w:rPr>
        <w:t xml:space="preserve">Статья 38. Правотворческая инициатива </w:t>
      </w:r>
    </w:p>
    <w:p w:rsidR="00F35B70" w:rsidRDefault="005645D8" w:rsidP="00F35B70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B70">
        <w:rPr>
          <w:rFonts w:ascii="Times New Roman" w:hAnsi="Times New Roman" w:cs="Times New Roman"/>
          <w:sz w:val="28"/>
          <w:szCs w:val="28"/>
        </w:rPr>
        <w:t xml:space="preserve">1. Правотворческой инициативой в </w:t>
      </w:r>
      <w:proofErr w:type="spellStart"/>
      <w:r w:rsidR="00F35B70">
        <w:rPr>
          <w:rFonts w:ascii="Times New Roman" w:hAnsi="Times New Roman" w:cs="Times New Roman"/>
          <w:sz w:val="28"/>
          <w:szCs w:val="28"/>
        </w:rPr>
        <w:t>Бушуйском</w:t>
      </w:r>
      <w:proofErr w:type="spellEnd"/>
      <w:r w:rsidR="00F35B70">
        <w:rPr>
          <w:rFonts w:ascii="Times New Roman" w:hAnsi="Times New Roman" w:cs="Times New Roman"/>
          <w:sz w:val="28"/>
          <w:szCs w:val="28"/>
        </w:rPr>
        <w:t xml:space="preserve"> сельсовете обладают граждане сельсовета, депутат Совета, группа депутатов Совета, Глава сельсовета, администрация сельсовета, прокурор района - по вопросам совершенствования муниципальных правовых актов.</w:t>
      </w:r>
    </w:p>
    <w:p w:rsidR="00F35B70" w:rsidRDefault="005645D8" w:rsidP="00F35B70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B70">
        <w:rPr>
          <w:rFonts w:ascii="Times New Roman" w:hAnsi="Times New Roman" w:cs="Times New Roman"/>
          <w:sz w:val="28"/>
          <w:szCs w:val="28"/>
        </w:rPr>
        <w:t xml:space="preserve">2. Жители сельсовета имеют право на проявление правотворческой инициативы по вопросам местного значения. </w:t>
      </w:r>
      <w:proofErr w:type="gramStart"/>
      <w:r w:rsidR="00F35B70">
        <w:rPr>
          <w:rFonts w:ascii="Times New Roman" w:hAnsi="Times New Roman" w:cs="Times New Roman"/>
          <w:sz w:val="28"/>
          <w:szCs w:val="28"/>
        </w:rPr>
        <w:t>Проекты правовых актов, внесенные в органы местного самоуправления, поддержанные 3 процентами жителей сельсовета, обладающих активным избирательным правом в соответствии с федеральными гарантиями избирательных прав граждан, подлежат обязательному рассмотрению на Совете депутатов или главой сельсовета в течение трех месяцев со дня его внесения с участием инициаторов проекта, представителей общественности, а результат рассмотрения - официальному опубликованию (обнародованию).</w:t>
      </w:r>
      <w:proofErr w:type="gramEnd"/>
    </w:p>
    <w:p w:rsidR="00F35B70" w:rsidRDefault="005645D8" w:rsidP="00F35B70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B70">
        <w:rPr>
          <w:rFonts w:ascii="Times New Roman" w:hAnsi="Times New Roman" w:cs="Times New Roman"/>
          <w:sz w:val="28"/>
          <w:szCs w:val="28"/>
        </w:rPr>
        <w:t>3. Правотворческая инициатива жителей сельсовета должна быть подтверждена их подписями в подписных листах.</w:t>
      </w:r>
    </w:p>
    <w:p w:rsidR="00F35B70" w:rsidRDefault="005645D8" w:rsidP="00F35B70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B70">
        <w:rPr>
          <w:rFonts w:ascii="Times New Roman" w:hAnsi="Times New Roman" w:cs="Times New Roman"/>
          <w:sz w:val="28"/>
          <w:szCs w:val="28"/>
        </w:rPr>
        <w:t>4. Для осуществления правотворческой инициативы регистрации инициативной группы не требуется.</w:t>
      </w:r>
    </w:p>
    <w:p w:rsidR="00F35B70" w:rsidRDefault="005645D8" w:rsidP="00F35B70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35B70">
        <w:rPr>
          <w:rFonts w:ascii="Times New Roman" w:hAnsi="Times New Roman" w:cs="Times New Roman"/>
          <w:sz w:val="28"/>
          <w:szCs w:val="28"/>
        </w:rPr>
        <w:t>5. Порядок реализации права граждан на правотворческую инициативу устанавливается решением Совета депутатов</w:t>
      </w:r>
      <w:proofErr w:type="gramStart"/>
      <w:r w:rsidR="00F35B70">
        <w:rPr>
          <w:rFonts w:ascii="Times New Roman" w:hAnsi="Times New Roman" w:cs="Times New Roman"/>
          <w:sz w:val="28"/>
          <w:szCs w:val="28"/>
        </w:rPr>
        <w:t>.</w:t>
      </w:r>
      <w:r w:rsidR="00F35B70">
        <w:rPr>
          <w:szCs w:val="28"/>
        </w:rPr>
        <w:t xml:space="preserve">»; </w:t>
      </w:r>
      <w:proofErr w:type="gramEnd"/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="00F35B70">
        <w:rPr>
          <w:b/>
          <w:szCs w:val="28"/>
        </w:rPr>
        <w:t xml:space="preserve">1.16. </w:t>
      </w:r>
      <w:r w:rsidR="00F35B70">
        <w:rPr>
          <w:szCs w:val="28"/>
        </w:rPr>
        <w:t>в статье 40: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35B70">
        <w:rPr>
          <w:szCs w:val="28"/>
        </w:rPr>
        <w:t xml:space="preserve">- в пункте 1 слова «в вопросах» заменить словами «по вопросам»; </w:t>
      </w:r>
    </w:p>
    <w:p w:rsidR="00F35B70" w:rsidRDefault="005645D8" w:rsidP="00F35B70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="00F35B70">
        <w:rPr>
          <w:b/>
          <w:szCs w:val="28"/>
        </w:rPr>
        <w:t xml:space="preserve">1.17. </w:t>
      </w:r>
      <w:r w:rsidR="00F35B70">
        <w:rPr>
          <w:szCs w:val="28"/>
        </w:rPr>
        <w:t>в статье 45: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35B70">
        <w:rPr>
          <w:szCs w:val="28"/>
        </w:rPr>
        <w:t xml:space="preserve">- пункт 1 дополнить подпунктом 5: </w:t>
      </w:r>
    </w:p>
    <w:p w:rsidR="00F35B70" w:rsidRDefault="005645D8" w:rsidP="00F35B7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35B70">
        <w:rPr>
          <w:szCs w:val="28"/>
        </w:rPr>
        <w:t>«5)имущество,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 решению вопросов местного значения в соответствии с частями 1 и 1.1. статьи 17 Федерального закона № 131-ФЗ.</w:t>
      </w:r>
    </w:p>
    <w:p w:rsidR="00F35B70" w:rsidRDefault="00F35B70" w:rsidP="00F35B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5515A">
        <w:rPr>
          <w:szCs w:val="28"/>
        </w:rPr>
        <w:t xml:space="preserve">  </w:t>
      </w:r>
      <w:r>
        <w:rPr>
          <w:szCs w:val="28"/>
        </w:rPr>
        <w:t>Администрация сельсовета ведет реестры муниципального имущества в порядке, установленном уполномоченным правительством Российской Федерации, федеральным органом исполнительной власти. Реестр муниципальной собственности должен быть доступен для жителей сельсовета</w:t>
      </w:r>
      <w:proofErr w:type="gramStart"/>
      <w:r>
        <w:rPr>
          <w:szCs w:val="28"/>
        </w:rPr>
        <w:t xml:space="preserve">.»; </w:t>
      </w:r>
      <w:proofErr w:type="gramEnd"/>
    </w:p>
    <w:p w:rsidR="00F35B70" w:rsidRDefault="0045515A" w:rsidP="00F35B70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 xml:space="preserve">1.18. </w:t>
      </w:r>
      <w:r w:rsidR="00F35B70">
        <w:rPr>
          <w:szCs w:val="28"/>
        </w:rPr>
        <w:t xml:space="preserve">в статье 45.1: </w:t>
      </w:r>
    </w:p>
    <w:p w:rsidR="00F35B70" w:rsidRDefault="0045515A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- пункт 3 изложить в новой редакции: </w:t>
      </w:r>
    </w:p>
    <w:p w:rsidR="00F35B70" w:rsidRDefault="0045515A" w:rsidP="00F35B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«3. Муниципальное образование </w:t>
      </w:r>
      <w:proofErr w:type="spellStart"/>
      <w:r w:rsidR="00F35B70">
        <w:rPr>
          <w:szCs w:val="28"/>
        </w:rPr>
        <w:t>Бушуйский</w:t>
      </w:r>
      <w:proofErr w:type="spellEnd"/>
      <w:r w:rsidR="00F35B70">
        <w:rPr>
          <w:szCs w:val="28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в форме закрытых акционерных  обществ и обществ с ограниченной ответственностью, необходимых для осуществления полномочий по решению вопросов местного значения муниципального образования. </w:t>
      </w:r>
    </w:p>
    <w:p w:rsidR="00F35B70" w:rsidRDefault="00F35B70" w:rsidP="00F35B70">
      <w:pPr>
        <w:jc w:val="both"/>
        <w:rPr>
          <w:szCs w:val="28"/>
        </w:rPr>
      </w:pPr>
      <w:r>
        <w:rPr>
          <w:szCs w:val="28"/>
        </w:rPr>
        <w:t xml:space="preserve">      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F35B70" w:rsidRDefault="00F35B70" w:rsidP="00F35B70">
      <w:pPr>
        <w:jc w:val="both"/>
        <w:rPr>
          <w:szCs w:val="28"/>
        </w:rPr>
      </w:pPr>
      <w:r>
        <w:rPr>
          <w:szCs w:val="28"/>
        </w:rPr>
        <w:t xml:space="preserve">      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деятельности.</w:t>
      </w:r>
    </w:p>
    <w:p w:rsidR="00F35B70" w:rsidRDefault="00F35B70" w:rsidP="00F35B70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>
        <w:rPr>
          <w:szCs w:val="28"/>
        </w:rPr>
        <w:t xml:space="preserve"> Руководители муниципальных предприятий и учреждений направляют   отчеты о деятельности данных предприятий и учреждений в Администрацию </w:t>
      </w:r>
      <w:proofErr w:type="spellStart"/>
      <w:r>
        <w:rPr>
          <w:szCs w:val="28"/>
        </w:rPr>
        <w:t>Бушуйского</w:t>
      </w:r>
      <w:proofErr w:type="spellEnd"/>
      <w:r>
        <w:rPr>
          <w:szCs w:val="28"/>
        </w:rPr>
        <w:t xml:space="preserve"> сельсовета, </w:t>
      </w:r>
      <w:r>
        <w:rPr>
          <w:bCs/>
          <w:szCs w:val="28"/>
        </w:rPr>
        <w:t xml:space="preserve">не позднее 1 ноября текущего года.  </w:t>
      </w:r>
    </w:p>
    <w:p w:rsidR="00F35B70" w:rsidRDefault="00F35B70" w:rsidP="00F35B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Бушуйского</w:t>
      </w:r>
      <w:proofErr w:type="spellEnd"/>
      <w:r>
        <w:rPr>
          <w:szCs w:val="28"/>
        </w:rPr>
        <w:t xml:space="preserve"> сельсовета,  в течение  5 дней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>
        <w:rPr>
          <w:rFonts w:eastAsia="Calibri"/>
          <w:szCs w:val="28"/>
          <w:lang w:eastAsia="en-US"/>
        </w:rPr>
        <w:t xml:space="preserve">  </w:t>
      </w:r>
    </w:p>
    <w:p w:rsidR="00F35B70" w:rsidRDefault="00F35B70" w:rsidP="00F35B70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>
        <w:rPr>
          <w:szCs w:val="28"/>
        </w:rPr>
        <w:t xml:space="preserve">По решению Совета депутатов  или Администрации </w:t>
      </w:r>
      <w:proofErr w:type="spellStart"/>
      <w:r>
        <w:rPr>
          <w:szCs w:val="28"/>
        </w:rPr>
        <w:t>Бушуйского</w:t>
      </w:r>
      <w:proofErr w:type="spellEnd"/>
      <w:r>
        <w:rPr>
          <w:szCs w:val="28"/>
        </w:rPr>
        <w:t xml:space="preserve"> сельсовета отчеты о деятельности предприятий и учреждений могут заслушиваться на заседаниях Совета депутатов</w:t>
      </w:r>
      <w:proofErr w:type="gramStart"/>
      <w:r>
        <w:rPr>
          <w:szCs w:val="28"/>
        </w:rPr>
        <w:t>.»;</w:t>
      </w:r>
      <w:proofErr w:type="gramEnd"/>
    </w:p>
    <w:p w:rsidR="00F35B70" w:rsidRDefault="00F35B70" w:rsidP="00F35B70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>
        <w:rPr>
          <w:b/>
          <w:szCs w:val="28"/>
        </w:rPr>
        <w:t>1.19</w:t>
      </w:r>
      <w:r w:rsidR="004B309C">
        <w:rPr>
          <w:szCs w:val="28"/>
        </w:rPr>
        <w:t>. статью 47 изложить в новой</w:t>
      </w:r>
      <w:r>
        <w:rPr>
          <w:szCs w:val="28"/>
        </w:rPr>
        <w:t xml:space="preserve"> редакции:</w:t>
      </w:r>
    </w:p>
    <w:p w:rsidR="00F35B70" w:rsidRDefault="00F35B70" w:rsidP="00F35B70">
      <w:pPr>
        <w:widowControl w:val="0"/>
        <w:autoSpaceDE w:val="0"/>
        <w:autoSpaceDN w:val="0"/>
        <w:adjustRightInd w:val="0"/>
        <w:ind w:firstLine="615"/>
        <w:jc w:val="both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Статья 47. Бюджет сельсовета</w:t>
      </w:r>
    </w:p>
    <w:p w:rsidR="00F35B70" w:rsidRDefault="00F35B70" w:rsidP="00F35B70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>
        <w:rPr>
          <w:szCs w:val="28"/>
        </w:rPr>
        <w:lastRenderedPageBreak/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.;</w:t>
      </w:r>
      <w:proofErr w:type="gramEnd"/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 xml:space="preserve">1.20.  </w:t>
      </w:r>
      <w:r w:rsidR="00F35B70">
        <w:rPr>
          <w:szCs w:val="28"/>
        </w:rPr>
        <w:t>статью 51.1 изложить в новой редакции:</w:t>
      </w:r>
    </w:p>
    <w:p w:rsidR="00F35B70" w:rsidRDefault="00F35B70" w:rsidP="00F35B7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«Статья 51.1. Закупки для обеспечения муниципальных нужд</w:t>
      </w:r>
    </w:p>
    <w:p w:rsidR="00F35B70" w:rsidRDefault="00F35B70" w:rsidP="00F35B70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 xml:space="preserve">.»;    </w:t>
      </w:r>
      <w:proofErr w:type="gramEnd"/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 xml:space="preserve">1.21. </w:t>
      </w:r>
      <w:r w:rsidR="00F35B70">
        <w:rPr>
          <w:szCs w:val="28"/>
        </w:rPr>
        <w:t>статью 54.1 исключить:</w:t>
      </w:r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 xml:space="preserve">1.22. </w:t>
      </w:r>
      <w:r w:rsidR="00F35B70">
        <w:rPr>
          <w:szCs w:val="28"/>
        </w:rPr>
        <w:t>статью 55 изложить в новой редакции:</w:t>
      </w:r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«</w:t>
      </w:r>
      <w:r w:rsidR="00F35B70">
        <w:rPr>
          <w:b/>
          <w:szCs w:val="28"/>
        </w:rPr>
        <w:t>Статья 55. Гарантии осуществления полномочий лиц, замещающих муниципальные должности на постоянной основе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 Главе сельсовета </w:t>
      </w:r>
      <w:r w:rsidR="00F35B70">
        <w:rPr>
          <w:szCs w:val="28"/>
        </w:rPr>
        <w:t xml:space="preserve"> и депутату, осуществляющему свои полномочия на постоянной основе (далее - лица, замещающие муниципальные должности на постоянной основе), устанавливаются следующие гарантии: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самоуправления, регулирующими материально-техническое и организационное обеспечение, локальными нормативно-правовыми актами, принятыми в соответствии с Трудовым кодексом Российской Федерации;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2) право на своевременное и в полном объеме получение денежного вознаграждения в размере, определяемом муниципальными правовыми актами, принятыми в соответствии с законами края;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3) возмещение расходов, связанных со служебной командировкой, а также с повышением квалификации, в размере и порядке, установленных Трудовым кодексом Российской Федерации и принятыми в соответствии с ним локальными нормативными правовыми актами;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F35B70">
        <w:rPr>
          <w:szCs w:val="28"/>
        </w:rPr>
        <w:t>4) получение информации и материалов, необходимых для исполнения полномочий по вопросам местного значения, от находящихся на территории муниципального образования органов местного самоуправления, а в случаях, установленных федеральными законами, - организаций всех форм собственности, общественных объединений и их должностных лиц по письменному запросу;</w:t>
      </w:r>
      <w:proofErr w:type="gramEnd"/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 продолжительностью не более 52 календарных дней, а также ежегодного дополнительного оплачиваемого отпуска в связи с работой в местностях с особыми климатическими условиями, предоставляемого в соответствии с законодательством Российской Федерации;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F35B70">
        <w:rPr>
          <w:szCs w:val="28"/>
        </w:rPr>
        <w:t xml:space="preserve">6) обязательное государственное страхование на случай причинения </w:t>
      </w:r>
      <w:r w:rsidR="00F35B70">
        <w:rPr>
          <w:szCs w:val="28"/>
        </w:rPr>
        <w:lastRenderedPageBreak/>
        <w:t>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7) пенсионное обеспечение за выслугу лет в размере и на условиях, установленных настоящим Уставом.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>8) дополнительное профессиональное образование с сохранением на этот период замещаемой должности, денежного вознаграждения, денежного поощрения</w:t>
      </w:r>
      <w:proofErr w:type="gramStart"/>
      <w:r w:rsidR="00F35B70">
        <w:rPr>
          <w:szCs w:val="28"/>
        </w:rPr>
        <w:t>.;</w:t>
      </w:r>
      <w:proofErr w:type="gramEnd"/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35B70">
        <w:rPr>
          <w:b/>
          <w:szCs w:val="28"/>
        </w:rPr>
        <w:t xml:space="preserve">1.23. </w:t>
      </w:r>
      <w:r w:rsidR="004B309C">
        <w:rPr>
          <w:szCs w:val="28"/>
        </w:rPr>
        <w:t xml:space="preserve"> статью</w:t>
      </w:r>
      <w:r w:rsidR="00F35B70">
        <w:rPr>
          <w:szCs w:val="28"/>
        </w:rPr>
        <w:t xml:space="preserve"> 56</w:t>
      </w:r>
      <w:r w:rsidR="004B309C">
        <w:rPr>
          <w:szCs w:val="28"/>
        </w:rPr>
        <w:t xml:space="preserve"> изложить в следующей редакции</w:t>
      </w:r>
      <w:proofErr w:type="gramStart"/>
      <w:r w:rsidR="004B309C">
        <w:rPr>
          <w:szCs w:val="28"/>
        </w:rPr>
        <w:t xml:space="preserve"> </w:t>
      </w:r>
      <w:r w:rsidR="00F35B70">
        <w:rPr>
          <w:szCs w:val="28"/>
        </w:rPr>
        <w:t>:</w:t>
      </w:r>
      <w:proofErr w:type="gramEnd"/>
    </w:p>
    <w:p w:rsidR="00F35B70" w:rsidRDefault="00F35B70" w:rsidP="00F35B70">
      <w:pPr>
        <w:shd w:val="clear" w:color="auto" w:fill="FFFFFF"/>
        <w:spacing w:line="312" w:lineRule="exact"/>
        <w:ind w:left="24" w:right="19" w:firstLine="514"/>
        <w:jc w:val="both"/>
      </w:pPr>
      <w:r>
        <w:rPr>
          <w:b/>
          <w:bCs/>
          <w:szCs w:val="28"/>
        </w:rPr>
        <w:t>«Статья 56. Пенсионное обеспечение лиц, замещающих муниципальные должности на постоянной основе</w:t>
      </w:r>
    </w:p>
    <w:p w:rsidR="00F35B70" w:rsidRDefault="00F35B70" w:rsidP="00F35B70">
      <w:pPr>
        <w:shd w:val="clear" w:color="auto" w:fill="FFFFFF"/>
        <w:tabs>
          <w:tab w:val="left" w:pos="984"/>
        </w:tabs>
        <w:spacing w:line="312" w:lineRule="exact"/>
        <w:ind w:left="10" w:right="24" w:firstLine="725"/>
        <w:jc w:val="both"/>
      </w:pPr>
      <w:r>
        <w:rPr>
          <w:spacing w:val="-32"/>
          <w:szCs w:val="28"/>
        </w:rPr>
        <w:t>1.</w:t>
      </w:r>
      <w:r>
        <w:rPr>
          <w:szCs w:val="28"/>
        </w:rPr>
        <w:tab/>
      </w:r>
      <w:proofErr w:type="gramStart"/>
      <w:r>
        <w:rPr>
          <w:spacing w:val="-6"/>
          <w:szCs w:val="28"/>
        </w:rPr>
        <w:t>Лица, замещавшие муниципальные должности на постоянной основе не</w:t>
      </w:r>
      <w:r>
        <w:rPr>
          <w:spacing w:val="-6"/>
          <w:szCs w:val="28"/>
        </w:rPr>
        <w:br/>
      </w:r>
      <w:r>
        <w:rPr>
          <w:szCs w:val="28"/>
        </w:rPr>
        <w:t>менее шести лет и получавшие денежное вознаграждение за счет средств</w:t>
      </w:r>
      <w:r>
        <w:rPr>
          <w:szCs w:val="28"/>
        </w:rPr>
        <w:br/>
        <w:t>местного бюджета, прекратившие исполнение полномочий (в том числе</w:t>
      </w:r>
      <w:r>
        <w:rPr>
          <w:szCs w:val="28"/>
        </w:rPr>
        <w:br/>
      </w:r>
      <w:r>
        <w:rPr>
          <w:spacing w:val="-4"/>
          <w:szCs w:val="28"/>
        </w:rPr>
        <w:t>досрочно), могут иметь право на пенсию за выслугу лет, устанавливаемую к</w:t>
      </w:r>
      <w:r>
        <w:rPr>
          <w:spacing w:val="-4"/>
          <w:szCs w:val="28"/>
        </w:rPr>
        <w:br/>
      </w:r>
      <w:r>
        <w:rPr>
          <w:szCs w:val="28"/>
        </w:rPr>
        <w:t>трудовой пенсии по старости или трудовой пенсии по инвалидности,</w:t>
      </w:r>
      <w:r>
        <w:rPr>
          <w:szCs w:val="28"/>
        </w:rPr>
        <w:br/>
      </w:r>
      <w:r>
        <w:rPr>
          <w:spacing w:val="-5"/>
          <w:szCs w:val="28"/>
        </w:rPr>
        <w:t>назначенным в соответствии с Федеральным законом 17.12.2001 № 173-ФЗ «О</w:t>
      </w:r>
      <w:r>
        <w:rPr>
          <w:spacing w:val="-5"/>
          <w:szCs w:val="28"/>
        </w:rPr>
        <w:br/>
        <w:t>трудовых пенсиях в Российской Федерации</w:t>
      </w:r>
      <w:proofErr w:type="gramEnd"/>
      <w:r>
        <w:rPr>
          <w:spacing w:val="-5"/>
          <w:szCs w:val="28"/>
        </w:rPr>
        <w:t>», Законом Российской Федерации</w:t>
      </w:r>
      <w:r>
        <w:rPr>
          <w:spacing w:val="-5"/>
          <w:szCs w:val="28"/>
        </w:rPr>
        <w:br/>
      </w:r>
      <w:r>
        <w:rPr>
          <w:spacing w:val="-4"/>
          <w:szCs w:val="28"/>
        </w:rPr>
        <w:t>19.04.1991 № 1032-1 «О занятости населения в Российской Федерации», а также</w:t>
      </w:r>
      <w:r w:rsidR="0045515A">
        <w:rPr>
          <w:spacing w:val="-4"/>
          <w:szCs w:val="28"/>
        </w:rPr>
        <w:t xml:space="preserve"> </w:t>
      </w:r>
      <w:r>
        <w:rPr>
          <w:spacing w:val="-3"/>
          <w:szCs w:val="28"/>
        </w:rPr>
        <w:t>к пенсии по государственному пенсионному обеспечению, назначенной в</w:t>
      </w:r>
      <w:r w:rsidR="0045515A">
        <w:rPr>
          <w:spacing w:val="-3"/>
          <w:szCs w:val="28"/>
        </w:rPr>
        <w:t xml:space="preserve"> </w:t>
      </w:r>
      <w:r>
        <w:rPr>
          <w:spacing w:val="-4"/>
          <w:szCs w:val="28"/>
        </w:rPr>
        <w:t>соответствии с подпунктами 2 и 4 пункта 1 статьи 4 Федерального закона от</w:t>
      </w:r>
      <w:r>
        <w:rPr>
          <w:spacing w:val="-4"/>
          <w:szCs w:val="28"/>
        </w:rPr>
        <w:br/>
      </w:r>
      <w:r>
        <w:rPr>
          <w:szCs w:val="28"/>
        </w:rPr>
        <w:t>15.12.2001 № 166-ФЗ «О государственном пенсионном обеспечении в</w:t>
      </w:r>
      <w:r>
        <w:rPr>
          <w:szCs w:val="28"/>
        </w:rPr>
        <w:br/>
        <w:t>Российской Федерации».</w:t>
      </w:r>
    </w:p>
    <w:p w:rsidR="00F35B70" w:rsidRDefault="00F35B70" w:rsidP="00F35B70">
      <w:pPr>
        <w:shd w:val="clear" w:color="auto" w:fill="FFFFFF"/>
        <w:tabs>
          <w:tab w:val="left" w:pos="1080"/>
        </w:tabs>
        <w:spacing w:before="10" w:line="312" w:lineRule="exact"/>
        <w:ind w:right="29" w:firstLine="701"/>
        <w:jc w:val="both"/>
      </w:pPr>
      <w:r>
        <w:rPr>
          <w:spacing w:val="-20"/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Пенсия за выслугу лет, выплачиваемая за счет средств местного</w:t>
      </w:r>
      <w:r>
        <w:rPr>
          <w:szCs w:val="28"/>
        </w:rPr>
        <w:br/>
      </w:r>
      <w:r>
        <w:rPr>
          <w:spacing w:val="-4"/>
          <w:szCs w:val="28"/>
        </w:rPr>
        <w:t>бюджета, устанавливается в таком размере, чтобы сумма трудовой пенсии</w:t>
      </w:r>
      <w:r>
        <w:rPr>
          <w:spacing w:val="-4"/>
          <w:szCs w:val="28"/>
        </w:rPr>
        <w:br/>
        <w:t>(государственной пенсии) и пенсии за выслугу лет составляла 45 процентов</w:t>
      </w:r>
      <w:r>
        <w:rPr>
          <w:spacing w:val="-4"/>
          <w:szCs w:val="28"/>
        </w:rPr>
        <w:br/>
        <w:t>ежемесячного денежного вознаграждения, с учетом районного коэффициента и</w:t>
      </w:r>
      <w:r>
        <w:rPr>
          <w:spacing w:val="-4"/>
          <w:szCs w:val="28"/>
        </w:rPr>
        <w:br/>
        <w:t>процентной надбавки к заработной плате за стаж работы в районах Крайнего</w:t>
      </w:r>
      <w:r>
        <w:rPr>
          <w:spacing w:val="-4"/>
          <w:szCs w:val="28"/>
        </w:rPr>
        <w:br/>
        <w:t>Севера и приравненных к ним местностях, в иных местностях края с особыми</w:t>
      </w:r>
      <w:r>
        <w:rPr>
          <w:spacing w:val="-4"/>
          <w:szCs w:val="28"/>
        </w:rPr>
        <w:br/>
      </w:r>
      <w:r>
        <w:rPr>
          <w:spacing w:val="-5"/>
          <w:szCs w:val="28"/>
        </w:rPr>
        <w:t>климатическими</w:t>
      </w:r>
      <w:proofErr w:type="gramEnd"/>
      <w:r>
        <w:rPr>
          <w:spacing w:val="-5"/>
          <w:szCs w:val="28"/>
        </w:rPr>
        <w:t xml:space="preserve"> условиями, при наличии срока исполнения полномочий по</w:t>
      </w:r>
      <w:r>
        <w:rPr>
          <w:spacing w:val="-5"/>
          <w:szCs w:val="28"/>
        </w:rPr>
        <w:br/>
      </w:r>
      <w:r>
        <w:rPr>
          <w:szCs w:val="28"/>
        </w:rPr>
        <w:t>муниципальной должности шесть лет. Размер пенсии за выслугу лет</w:t>
      </w:r>
      <w:r>
        <w:rPr>
          <w:szCs w:val="28"/>
        </w:rPr>
        <w:br/>
      </w:r>
      <w:r>
        <w:rPr>
          <w:spacing w:val="-5"/>
          <w:szCs w:val="28"/>
        </w:rPr>
        <w:t>увеличивается на четыре процента ежемесячного денежного вознаграждения за</w:t>
      </w:r>
      <w:r>
        <w:rPr>
          <w:spacing w:val="-5"/>
          <w:szCs w:val="28"/>
        </w:rPr>
        <w:br/>
        <w:t xml:space="preserve">каждый    последующий    год   исполнения    полномочий    </w:t>
      </w:r>
      <w:proofErr w:type="gramStart"/>
      <w:r>
        <w:rPr>
          <w:spacing w:val="-5"/>
          <w:szCs w:val="28"/>
        </w:rPr>
        <w:t>по</w:t>
      </w:r>
      <w:proofErr w:type="gramEnd"/>
      <w:r>
        <w:rPr>
          <w:spacing w:val="-5"/>
          <w:szCs w:val="28"/>
        </w:rPr>
        <w:t xml:space="preserve">    муниципальной</w:t>
      </w:r>
    </w:p>
    <w:p w:rsidR="00F35B70" w:rsidRDefault="00F35B70" w:rsidP="00F35B70">
      <w:pPr>
        <w:shd w:val="clear" w:color="auto" w:fill="FFFFFF"/>
        <w:spacing w:line="312" w:lineRule="exact"/>
        <w:ind w:left="19"/>
        <w:jc w:val="both"/>
      </w:pPr>
      <w:r>
        <w:rPr>
          <w:szCs w:val="28"/>
        </w:rPr>
        <w:t>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вознаграждения.</w:t>
      </w:r>
    </w:p>
    <w:p w:rsidR="00F35B70" w:rsidRDefault="00F35B70" w:rsidP="00F35B70">
      <w:pPr>
        <w:shd w:val="clear" w:color="auto" w:fill="FFFFFF"/>
        <w:tabs>
          <w:tab w:val="left" w:pos="1090"/>
        </w:tabs>
        <w:spacing w:line="312" w:lineRule="exact"/>
        <w:ind w:left="24" w:right="5" w:firstLine="691"/>
        <w:jc w:val="both"/>
      </w:pPr>
      <w:r>
        <w:rPr>
          <w:spacing w:val="-22"/>
          <w:szCs w:val="28"/>
        </w:rPr>
        <w:t>3.</w:t>
      </w:r>
      <w:r>
        <w:rPr>
          <w:szCs w:val="28"/>
        </w:rPr>
        <w:tab/>
      </w:r>
      <w:r>
        <w:rPr>
          <w:spacing w:val="-4"/>
          <w:szCs w:val="28"/>
        </w:rPr>
        <w:t>Размер пенсии за выслугу лет исчисляется исходя из денежного</w:t>
      </w:r>
      <w:r>
        <w:rPr>
          <w:spacing w:val="-4"/>
          <w:szCs w:val="28"/>
        </w:rPr>
        <w:br/>
        <w:t>вознаграждения по соответствующей должности на момент назначения пенсии.</w:t>
      </w:r>
    </w:p>
    <w:p w:rsidR="00F35B70" w:rsidRDefault="00F35B70" w:rsidP="00F35B70">
      <w:pPr>
        <w:shd w:val="clear" w:color="auto" w:fill="FFFFFF"/>
        <w:tabs>
          <w:tab w:val="left" w:pos="1022"/>
        </w:tabs>
        <w:spacing w:line="312" w:lineRule="exact"/>
        <w:ind w:left="14" w:firstLine="691"/>
        <w:jc w:val="both"/>
      </w:pPr>
      <w:r>
        <w:rPr>
          <w:spacing w:val="-17"/>
          <w:szCs w:val="28"/>
        </w:rPr>
        <w:t>4.</w:t>
      </w:r>
      <w:r>
        <w:rPr>
          <w:szCs w:val="28"/>
        </w:rPr>
        <w:tab/>
      </w:r>
      <w:r>
        <w:rPr>
          <w:spacing w:val="-4"/>
          <w:szCs w:val="28"/>
        </w:rPr>
        <w:t>Увеличение месячного денежного вознаграждения по муниципальной</w:t>
      </w:r>
      <w:r>
        <w:rPr>
          <w:spacing w:val="-4"/>
          <w:szCs w:val="28"/>
        </w:rPr>
        <w:br/>
      </w:r>
      <w:r>
        <w:rPr>
          <w:spacing w:val="-5"/>
          <w:szCs w:val="28"/>
        </w:rPr>
        <w:t>должности, занимаемой на день прекращения полномочий, является основанием</w:t>
      </w:r>
      <w:r>
        <w:rPr>
          <w:spacing w:val="-5"/>
          <w:szCs w:val="28"/>
        </w:rPr>
        <w:br/>
      </w:r>
      <w:r>
        <w:rPr>
          <w:szCs w:val="28"/>
        </w:rPr>
        <w:t>для перерасчета пенсии за выслугу лет.</w:t>
      </w:r>
    </w:p>
    <w:p w:rsidR="00F35B70" w:rsidRDefault="00F35B70" w:rsidP="00F35B70">
      <w:pPr>
        <w:shd w:val="clear" w:color="auto" w:fill="FFFFFF"/>
        <w:spacing w:line="312" w:lineRule="exact"/>
        <w:ind w:left="14" w:right="5" w:firstLine="682"/>
        <w:jc w:val="both"/>
      </w:pPr>
      <w:r>
        <w:rPr>
          <w:szCs w:val="28"/>
        </w:rPr>
        <w:t xml:space="preserve">Размер пенсии за выслугу лет пересчитывается также при изменении </w:t>
      </w:r>
      <w:r>
        <w:rPr>
          <w:spacing w:val="-4"/>
          <w:szCs w:val="28"/>
        </w:rPr>
        <w:t>размера трудовой пенсии, с учетом которой установлена пенсия за выслугу лет.</w:t>
      </w:r>
    </w:p>
    <w:p w:rsidR="00F35B70" w:rsidRDefault="00F35B70" w:rsidP="00F35B70">
      <w:pPr>
        <w:shd w:val="clear" w:color="auto" w:fill="FFFFFF"/>
        <w:tabs>
          <w:tab w:val="left" w:pos="1128"/>
        </w:tabs>
        <w:spacing w:line="312" w:lineRule="exact"/>
        <w:ind w:left="19" w:right="5" w:firstLine="691"/>
        <w:jc w:val="both"/>
      </w:pPr>
      <w:r>
        <w:rPr>
          <w:spacing w:val="-20"/>
          <w:szCs w:val="28"/>
        </w:rPr>
        <w:t>5.</w:t>
      </w:r>
      <w:r>
        <w:rPr>
          <w:szCs w:val="28"/>
        </w:rPr>
        <w:tab/>
        <w:t>Порядок назначения пенсии за выслугу лет устанавливается в</w:t>
      </w:r>
      <w:r>
        <w:rPr>
          <w:szCs w:val="28"/>
        </w:rPr>
        <w:br/>
      </w:r>
      <w:r>
        <w:rPr>
          <w:spacing w:val="-2"/>
          <w:szCs w:val="28"/>
        </w:rPr>
        <w:t>соответствии с пунктом 6 статьи 8 Закона Красноярского края №6-1832 от</w:t>
      </w:r>
      <w:r>
        <w:rPr>
          <w:spacing w:val="-2"/>
          <w:szCs w:val="28"/>
        </w:rPr>
        <w:br/>
      </w:r>
      <w:r>
        <w:rPr>
          <w:spacing w:val="-5"/>
          <w:szCs w:val="28"/>
        </w:rPr>
        <w:lastRenderedPageBreak/>
        <w:t>26.06.2008 «О гарантиях осуществления полномочий депутата, члена выборного</w:t>
      </w:r>
      <w:r>
        <w:rPr>
          <w:spacing w:val="-5"/>
          <w:szCs w:val="28"/>
        </w:rPr>
        <w:br/>
      </w:r>
      <w:r>
        <w:rPr>
          <w:spacing w:val="-4"/>
          <w:szCs w:val="28"/>
        </w:rPr>
        <w:t>органа местного самоуправления, выборного должностного лица местного</w:t>
      </w:r>
      <w:r>
        <w:rPr>
          <w:spacing w:val="-4"/>
          <w:szCs w:val="28"/>
        </w:rPr>
        <w:br/>
      </w:r>
      <w:r>
        <w:rPr>
          <w:szCs w:val="28"/>
        </w:rPr>
        <w:t>самоуправления в Красноярском крае».</w:t>
      </w:r>
    </w:p>
    <w:p w:rsidR="00F35B70" w:rsidRDefault="00F35B70" w:rsidP="00F35B70">
      <w:pPr>
        <w:shd w:val="clear" w:color="auto" w:fill="FFFFFF"/>
        <w:tabs>
          <w:tab w:val="left" w:pos="1003"/>
        </w:tabs>
        <w:spacing w:line="312" w:lineRule="exact"/>
        <w:ind w:right="10" w:firstLine="706"/>
        <w:jc w:val="both"/>
      </w:pPr>
      <w:r>
        <w:rPr>
          <w:spacing w:val="-20"/>
          <w:szCs w:val="28"/>
        </w:rPr>
        <w:t>6.</w:t>
      </w:r>
      <w:r>
        <w:rPr>
          <w:szCs w:val="28"/>
        </w:rPr>
        <w:tab/>
      </w:r>
      <w:proofErr w:type="gramStart"/>
      <w:r>
        <w:rPr>
          <w:spacing w:val="-4"/>
          <w:szCs w:val="28"/>
        </w:rPr>
        <w:t>В случае отсутствия необходимого срока исполнения полномочий для</w:t>
      </w:r>
      <w:r>
        <w:rPr>
          <w:spacing w:val="-4"/>
          <w:szCs w:val="28"/>
        </w:rPr>
        <w:br/>
        <w:t>установления пенсии за выслугу лет по основаниям, установленным статьей 8</w:t>
      </w:r>
      <w:r>
        <w:rPr>
          <w:spacing w:val="-4"/>
          <w:szCs w:val="28"/>
        </w:rPr>
        <w:br/>
      </w:r>
      <w:r>
        <w:rPr>
          <w:spacing w:val="-5"/>
          <w:szCs w:val="28"/>
        </w:rPr>
        <w:t>Закона Красноярского края от 26.06.2008 N 6-1832 «О гарантиях осуществления</w:t>
      </w:r>
      <w:r>
        <w:rPr>
          <w:spacing w:val="-5"/>
          <w:szCs w:val="28"/>
        </w:rPr>
        <w:br/>
      </w:r>
      <w:r>
        <w:rPr>
          <w:spacing w:val="-2"/>
          <w:szCs w:val="28"/>
        </w:rPr>
        <w:t>полномочий депутата, члена выборного органа местного самоуправления,</w:t>
      </w:r>
      <w:r>
        <w:rPr>
          <w:spacing w:val="-2"/>
          <w:szCs w:val="28"/>
        </w:rPr>
        <w:br/>
      </w:r>
      <w:r>
        <w:rPr>
          <w:spacing w:val="-5"/>
          <w:szCs w:val="28"/>
        </w:rPr>
        <w:t>выборного должностного лица местного самоуправления в Красноярском крае»,</w:t>
      </w:r>
      <w:r>
        <w:rPr>
          <w:spacing w:val="-5"/>
          <w:szCs w:val="28"/>
        </w:rPr>
        <w:br/>
      </w:r>
      <w:r>
        <w:rPr>
          <w:spacing w:val="-4"/>
          <w:szCs w:val="28"/>
        </w:rPr>
        <w:t>лицо, замещавшее муниципальную должность и имеющее по совокупности</w:t>
      </w:r>
      <w:r>
        <w:rPr>
          <w:spacing w:val="-4"/>
          <w:szCs w:val="28"/>
        </w:rPr>
        <w:br/>
      </w:r>
      <w:r>
        <w:rPr>
          <w:spacing w:val="-2"/>
          <w:szCs w:val="28"/>
        </w:rPr>
        <w:t>необходимый стаж муниципальной (государственной) службы, дающий право</w:t>
      </w:r>
      <w:r>
        <w:rPr>
          <w:spacing w:val="-2"/>
          <w:szCs w:val="28"/>
        </w:rPr>
        <w:br/>
      </w:r>
      <w:r>
        <w:rPr>
          <w:spacing w:val="-5"/>
          <w:szCs w:val="28"/>
        </w:rPr>
        <w:t>на назначение</w:t>
      </w:r>
      <w:proofErr w:type="gramEnd"/>
      <w:r>
        <w:rPr>
          <w:spacing w:val="-5"/>
          <w:szCs w:val="28"/>
        </w:rPr>
        <w:t xml:space="preserve"> пенсии за выслугу лет муниципальному служащему, имеет право</w:t>
      </w:r>
      <w:r>
        <w:rPr>
          <w:spacing w:val="-5"/>
          <w:szCs w:val="28"/>
        </w:rPr>
        <w:br/>
      </w:r>
      <w:r>
        <w:rPr>
          <w:spacing w:val="-4"/>
          <w:szCs w:val="28"/>
        </w:rPr>
        <w:t>на назначение пенсии за выслугу лет в порядке, установленном для назначения</w:t>
      </w:r>
      <w:r>
        <w:rPr>
          <w:spacing w:val="-4"/>
          <w:szCs w:val="28"/>
        </w:rPr>
        <w:br/>
      </w:r>
      <w:r>
        <w:rPr>
          <w:spacing w:val="-5"/>
          <w:szCs w:val="28"/>
        </w:rPr>
        <w:t xml:space="preserve">такой пенсии. </w:t>
      </w:r>
      <w:proofErr w:type="gramStart"/>
      <w:r>
        <w:rPr>
          <w:spacing w:val="-5"/>
          <w:szCs w:val="28"/>
        </w:rPr>
        <w:t>При этом размер пенсии может исчисляться исходя из денежного</w:t>
      </w:r>
      <w:r>
        <w:rPr>
          <w:spacing w:val="-5"/>
          <w:szCs w:val="28"/>
        </w:rPr>
        <w:br/>
      </w:r>
      <w:r>
        <w:rPr>
          <w:spacing w:val="-1"/>
          <w:szCs w:val="28"/>
        </w:rPr>
        <w:t>содержания по последней замещаемой должности муниципальной службы,</w:t>
      </w:r>
      <w:r>
        <w:rPr>
          <w:spacing w:val="-1"/>
          <w:szCs w:val="28"/>
        </w:rPr>
        <w:br/>
      </w:r>
      <w:r>
        <w:rPr>
          <w:spacing w:val="-3"/>
          <w:szCs w:val="28"/>
        </w:rPr>
        <w:t>размер которого не должен превышать 2,8 должностного оклада с учетом</w:t>
      </w:r>
      <w:r>
        <w:rPr>
          <w:spacing w:val="-3"/>
          <w:szCs w:val="28"/>
        </w:rPr>
        <w:br/>
      </w:r>
      <w:r>
        <w:rPr>
          <w:spacing w:val="-6"/>
          <w:szCs w:val="28"/>
        </w:rPr>
        <w:t>действующих на территории районного коэффициента и процентной надбавки к</w:t>
      </w:r>
      <w:r>
        <w:rPr>
          <w:spacing w:val="-6"/>
          <w:szCs w:val="28"/>
        </w:rPr>
        <w:br/>
      </w:r>
      <w:r>
        <w:rPr>
          <w:spacing w:val="-5"/>
          <w:szCs w:val="28"/>
        </w:rPr>
        <w:t>заработной плате за стаж работы в районах Крайнего Севера и приравненных к</w:t>
      </w:r>
      <w:r>
        <w:rPr>
          <w:spacing w:val="-5"/>
          <w:szCs w:val="28"/>
        </w:rPr>
        <w:br/>
      </w:r>
      <w:r>
        <w:rPr>
          <w:szCs w:val="28"/>
        </w:rPr>
        <w:t>ним местностях, в иных местностях края с особыми климатическими</w:t>
      </w:r>
      <w:r>
        <w:rPr>
          <w:szCs w:val="28"/>
        </w:rPr>
        <w:br/>
        <w:t>условиями.</w:t>
      </w:r>
      <w:proofErr w:type="gramEnd"/>
      <w:r>
        <w:rPr>
          <w:szCs w:val="28"/>
        </w:rPr>
        <w:t xml:space="preserve"> Размер должностного оклада учитывается в фактически</w:t>
      </w:r>
      <w:r>
        <w:rPr>
          <w:szCs w:val="28"/>
        </w:rPr>
        <w:br/>
      </w:r>
      <w:r>
        <w:rPr>
          <w:spacing w:val="-5"/>
          <w:szCs w:val="28"/>
        </w:rPr>
        <w:t>установленном размере по последней замещаемой должности муниципальной</w:t>
      </w:r>
      <w:r>
        <w:rPr>
          <w:spacing w:val="-5"/>
          <w:szCs w:val="28"/>
        </w:rPr>
        <w:br/>
      </w:r>
      <w:r>
        <w:rPr>
          <w:szCs w:val="28"/>
        </w:rPr>
        <w:t>службы с учетом проведенных индексаций.</w:t>
      </w:r>
    </w:p>
    <w:p w:rsidR="00F35B70" w:rsidRDefault="00F35B70" w:rsidP="00F35B70">
      <w:pPr>
        <w:shd w:val="clear" w:color="auto" w:fill="FFFFFF"/>
        <w:tabs>
          <w:tab w:val="left" w:pos="1214"/>
        </w:tabs>
        <w:spacing w:before="5" w:line="312" w:lineRule="exact"/>
        <w:ind w:left="5" w:right="10" w:firstLine="696"/>
        <w:jc w:val="both"/>
      </w:pPr>
      <w:r>
        <w:rPr>
          <w:spacing w:val="-20"/>
          <w:szCs w:val="28"/>
        </w:rPr>
        <w:t>7.</w:t>
      </w:r>
      <w:r>
        <w:rPr>
          <w:szCs w:val="28"/>
        </w:rPr>
        <w:tab/>
      </w:r>
      <w:proofErr w:type="gramStart"/>
      <w:r>
        <w:rPr>
          <w:szCs w:val="28"/>
        </w:rPr>
        <w:t>Лица, замещавшие выборные муниципальные должности и</w:t>
      </w:r>
      <w:r>
        <w:rPr>
          <w:szCs w:val="28"/>
        </w:rPr>
        <w:br/>
        <w:t>прекратившие исполнение полномочий до 01.08.2008, имеют право на</w:t>
      </w:r>
      <w:r>
        <w:rPr>
          <w:szCs w:val="28"/>
        </w:rPr>
        <w:br/>
      </w:r>
      <w:r>
        <w:rPr>
          <w:spacing w:val="-2"/>
          <w:szCs w:val="28"/>
        </w:rPr>
        <w:t>назначение им пенсии за выслугу лет на условиях, установленных статьей 8</w:t>
      </w:r>
      <w:r>
        <w:rPr>
          <w:spacing w:val="-2"/>
          <w:szCs w:val="28"/>
        </w:rPr>
        <w:br/>
      </w:r>
      <w:r>
        <w:rPr>
          <w:spacing w:val="-5"/>
          <w:szCs w:val="28"/>
        </w:rPr>
        <w:t>Закона Красноярского края от 26.06.2008 N 6-1832 «О гарантиях осуществления</w:t>
      </w:r>
      <w:r>
        <w:rPr>
          <w:spacing w:val="-5"/>
          <w:szCs w:val="28"/>
        </w:rPr>
        <w:br/>
      </w:r>
      <w:r>
        <w:rPr>
          <w:spacing w:val="-2"/>
          <w:szCs w:val="28"/>
        </w:rPr>
        <w:t>полномочий депутата, члена выборного органа местного самоуправления,</w:t>
      </w:r>
      <w:r>
        <w:rPr>
          <w:spacing w:val="-2"/>
          <w:szCs w:val="28"/>
        </w:rPr>
        <w:br/>
      </w:r>
      <w:r>
        <w:rPr>
          <w:spacing w:val="-5"/>
          <w:szCs w:val="28"/>
        </w:rPr>
        <w:t>выборного должностного лица местного самоуправления в Красноярском крае»,</w:t>
      </w:r>
      <w:r>
        <w:rPr>
          <w:spacing w:val="-5"/>
          <w:szCs w:val="28"/>
        </w:rPr>
        <w:br/>
        <w:t>в соответствии с настоящим Уставом с момента обращения в соответствующий</w:t>
      </w:r>
      <w:proofErr w:type="gramEnd"/>
      <w:r>
        <w:rPr>
          <w:spacing w:val="-5"/>
          <w:szCs w:val="28"/>
        </w:rPr>
        <w:br/>
      </w:r>
      <w:r>
        <w:rPr>
          <w:szCs w:val="28"/>
        </w:rPr>
        <w:t>орган местного самоуправления.</w:t>
      </w:r>
    </w:p>
    <w:p w:rsidR="00F35B70" w:rsidRDefault="00F35B70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8. Периоды исполнения полномочий </w:t>
      </w:r>
      <w:proofErr w:type="gramStart"/>
      <w:r>
        <w:rPr>
          <w:szCs w:val="28"/>
        </w:rPr>
        <w:t>по замещаемым муниципальным  должностям для назначения пенсии за выслугу лет в соответствии с требованиями</w:t>
      </w:r>
      <w:proofErr w:type="gramEnd"/>
      <w:r>
        <w:rPr>
          <w:szCs w:val="28"/>
        </w:rPr>
        <w:t xml:space="preserve"> настоящей статьи включают следующие периоды замещения должностей:</w:t>
      </w:r>
    </w:p>
    <w:p w:rsidR="00F35B70" w:rsidRDefault="00F35B70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5645D8">
        <w:rPr>
          <w:szCs w:val="28"/>
        </w:rPr>
        <w:t xml:space="preserve"> </w:t>
      </w:r>
      <w:r>
        <w:rPr>
          <w:szCs w:val="28"/>
        </w:rPr>
        <w:t>1) председателей исполкомов районных, городских, районных в городах, поселковых и сельских Советов народных депутатов (Советов депутатов трудящихся) – до 31 декабря 1991 года или до сроков их полномочий</w:t>
      </w:r>
      <w:proofErr w:type="gramStart"/>
      <w:r>
        <w:rPr>
          <w:szCs w:val="28"/>
        </w:rPr>
        <w:t>.;</w:t>
      </w:r>
      <w:proofErr w:type="gramEnd"/>
    </w:p>
    <w:p w:rsidR="00F35B70" w:rsidRDefault="00F35B70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5645D8">
        <w:rPr>
          <w:szCs w:val="28"/>
        </w:rPr>
        <w:t xml:space="preserve"> </w:t>
      </w:r>
      <w:r>
        <w:rPr>
          <w:szCs w:val="28"/>
        </w:rPr>
        <w:t>2) назначенных глав местных администраций – до 31 декабря 1996 года;</w:t>
      </w:r>
    </w:p>
    <w:p w:rsidR="00F35B70" w:rsidRDefault="00F35B70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3) выборных должностей в органах местного самоуправления – со 2 августа 1991 года.</w:t>
      </w:r>
    </w:p>
    <w:p w:rsidR="00F35B70" w:rsidRDefault="005645D8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F35B70">
        <w:rPr>
          <w:b/>
          <w:szCs w:val="28"/>
        </w:rPr>
        <w:t xml:space="preserve">1.24. </w:t>
      </w:r>
      <w:r w:rsidR="00F35B70">
        <w:rPr>
          <w:szCs w:val="28"/>
        </w:rPr>
        <w:t>в статье 58.1: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7C15DC">
        <w:rPr>
          <w:szCs w:val="28"/>
        </w:rPr>
        <w:t>- пункт 2</w:t>
      </w:r>
      <w:r w:rsidR="00F35B70">
        <w:rPr>
          <w:szCs w:val="28"/>
        </w:rPr>
        <w:t xml:space="preserve"> дополнить подпунктом 5 следующего содержания:</w:t>
      </w:r>
    </w:p>
    <w:p w:rsidR="00F35B70" w:rsidRDefault="0045515A" w:rsidP="00F35B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F35B70">
        <w:rPr>
          <w:szCs w:val="28"/>
        </w:rPr>
        <w:t xml:space="preserve"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</w:t>
      </w:r>
      <w:r w:rsidR="00F35B70">
        <w:rPr>
          <w:szCs w:val="28"/>
        </w:rPr>
        <w:lastRenderedPageBreak/>
        <w:t>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F35B70">
        <w:rPr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F35B70">
        <w:rPr>
          <w:szCs w:val="28"/>
        </w:rPr>
        <w:t>.»;</w:t>
      </w:r>
      <w:proofErr w:type="gramEnd"/>
    </w:p>
    <w:p w:rsidR="0045515A" w:rsidRDefault="00F35B70" w:rsidP="00F35B7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35B70" w:rsidRDefault="0045515A" w:rsidP="00F35B70">
      <w:pPr>
        <w:tabs>
          <w:tab w:val="left" w:pos="0"/>
        </w:tabs>
        <w:jc w:val="both"/>
        <w:rPr>
          <w:sz w:val="27"/>
          <w:szCs w:val="28"/>
        </w:rPr>
      </w:pPr>
      <w:r>
        <w:rPr>
          <w:szCs w:val="28"/>
        </w:rPr>
        <w:t xml:space="preserve">        </w:t>
      </w:r>
      <w:r w:rsidR="00F35B70">
        <w:rPr>
          <w:szCs w:val="28"/>
        </w:rPr>
        <w:t xml:space="preserve"> 2. Настоящее Решение о внесении изменений и дополнений в Устав сельсовета подлежит официальному опубликованию  после его государственной регистрации и вступает  в силу в день</w:t>
      </w:r>
      <w:r w:rsidR="00F35B70">
        <w:rPr>
          <w:sz w:val="27"/>
          <w:szCs w:val="28"/>
        </w:rPr>
        <w:t>, следующий за днем официального опубликования (обнародования).</w:t>
      </w:r>
    </w:p>
    <w:p w:rsidR="00F35B70" w:rsidRDefault="00F35B70" w:rsidP="00F35B70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Глава сельсовета обязан опубликовать  зарегистрированное Решение о внесении изменений и дополнений в Устав сельсовета, в течени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F35B70" w:rsidRDefault="00F35B70" w:rsidP="00F35B70">
      <w:pPr>
        <w:ind w:right="-1"/>
        <w:jc w:val="both"/>
        <w:rPr>
          <w:szCs w:val="28"/>
        </w:rPr>
      </w:pPr>
    </w:p>
    <w:p w:rsidR="00F35B70" w:rsidRDefault="00F35B70" w:rsidP="00F35B70">
      <w:pPr>
        <w:ind w:right="-1"/>
        <w:jc w:val="both"/>
        <w:rPr>
          <w:szCs w:val="28"/>
        </w:rPr>
      </w:pPr>
    </w:p>
    <w:p w:rsidR="00F35B70" w:rsidRDefault="00F35B70" w:rsidP="00F35B70">
      <w:pPr>
        <w:ind w:right="-1"/>
        <w:jc w:val="both"/>
        <w:rPr>
          <w:szCs w:val="28"/>
        </w:rPr>
      </w:pPr>
    </w:p>
    <w:p w:rsidR="00F35B70" w:rsidRDefault="00F35B70" w:rsidP="00F35B70">
      <w:pPr>
        <w:ind w:right="-1"/>
        <w:jc w:val="both"/>
        <w:rPr>
          <w:szCs w:val="28"/>
        </w:rPr>
      </w:pPr>
    </w:p>
    <w:p w:rsidR="00F35B70" w:rsidRDefault="00F35B70" w:rsidP="00F35B70">
      <w:pPr>
        <w:ind w:right="-1"/>
        <w:jc w:val="both"/>
        <w:rPr>
          <w:szCs w:val="28"/>
        </w:rPr>
      </w:pPr>
    </w:p>
    <w:p w:rsidR="00F35B70" w:rsidRDefault="00F35B70" w:rsidP="00F35B70">
      <w:pPr>
        <w:ind w:right="-1"/>
        <w:jc w:val="both"/>
        <w:rPr>
          <w:sz w:val="24"/>
          <w:szCs w:val="24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Бушуйского</w:t>
      </w:r>
      <w:proofErr w:type="spellEnd"/>
      <w:r>
        <w:rPr>
          <w:szCs w:val="28"/>
        </w:rPr>
        <w:t xml:space="preserve"> сельсовета      </w:t>
      </w:r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proofErr w:type="spellStart"/>
      <w:r>
        <w:rPr>
          <w:szCs w:val="28"/>
        </w:rPr>
        <w:t>Л.Г.Маканова</w:t>
      </w:r>
      <w:proofErr w:type="spellEnd"/>
    </w:p>
    <w:p w:rsidR="00F35B70" w:rsidRDefault="00F35B70" w:rsidP="00F35B70"/>
    <w:p w:rsidR="00F35B70" w:rsidRDefault="00F35B70" w:rsidP="00F35B70"/>
    <w:p w:rsidR="00F35B70" w:rsidRDefault="00F35B70" w:rsidP="00F35B70"/>
    <w:p w:rsidR="00F35B70" w:rsidRDefault="00F35B70" w:rsidP="00F35B70"/>
    <w:p w:rsidR="00F35B70" w:rsidRDefault="00F35B70" w:rsidP="00F35B70"/>
    <w:p w:rsidR="00F35B70" w:rsidRDefault="00F35B70" w:rsidP="00F35B70"/>
    <w:p w:rsidR="00F35B70" w:rsidRDefault="00F35B70" w:rsidP="00F35B70"/>
    <w:p w:rsidR="00F35B70" w:rsidRDefault="00F35B70" w:rsidP="00F35B70"/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A4D"/>
    <w:multiLevelType w:val="hybridMultilevel"/>
    <w:tmpl w:val="8254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C1388"/>
    <w:multiLevelType w:val="multilevel"/>
    <w:tmpl w:val="0D98EEA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B287753"/>
    <w:multiLevelType w:val="multilevel"/>
    <w:tmpl w:val="DA36C51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3A528BD"/>
    <w:multiLevelType w:val="multilevel"/>
    <w:tmpl w:val="392816BA"/>
    <w:lvl w:ilvl="0">
      <w:numFmt w:val="decimalZero"/>
      <w:lvlText w:val="%1"/>
      <w:lvlJc w:val="left"/>
      <w:pPr>
        <w:ind w:left="8595" w:hanging="8595"/>
      </w:pPr>
    </w:lvl>
    <w:lvl w:ilvl="1">
      <w:numFmt w:val="decimalZero"/>
      <w:lvlText w:val="%1.%2.0"/>
      <w:lvlJc w:val="left"/>
      <w:pPr>
        <w:ind w:left="8595" w:hanging="8595"/>
      </w:pPr>
    </w:lvl>
    <w:lvl w:ilvl="2">
      <w:start w:val="1"/>
      <w:numFmt w:val="decimalZero"/>
      <w:lvlText w:val="%1.%2.%3"/>
      <w:lvlJc w:val="left"/>
      <w:pPr>
        <w:ind w:left="8595" w:hanging="8595"/>
      </w:pPr>
    </w:lvl>
    <w:lvl w:ilvl="3">
      <w:start w:val="1"/>
      <w:numFmt w:val="decimal"/>
      <w:lvlText w:val="%1.%2.%3.%4"/>
      <w:lvlJc w:val="left"/>
      <w:pPr>
        <w:ind w:left="8595" w:hanging="8595"/>
      </w:pPr>
    </w:lvl>
    <w:lvl w:ilvl="4">
      <w:start w:val="1"/>
      <w:numFmt w:val="decimal"/>
      <w:lvlText w:val="%1.%2.%3.%4.%5"/>
      <w:lvlJc w:val="left"/>
      <w:pPr>
        <w:ind w:left="8595" w:hanging="8595"/>
      </w:pPr>
    </w:lvl>
    <w:lvl w:ilvl="5">
      <w:start w:val="1"/>
      <w:numFmt w:val="decimal"/>
      <w:lvlText w:val="%1.%2.%3.%4.%5.%6"/>
      <w:lvlJc w:val="left"/>
      <w:pPr>
        <w:ind w:left="8595" w:hanging="8595"/>
      </w:pPr>
    </w:lvl>
    <w:lvl w:ilvl="6">
      <w:start w:val="1"/>
      <w:numFmt w:val="decimal"/>
      <w:lvlText w:val="%1.%2.%3.%4.%5.%6.%7"/>
      <w:lvlJc w:val="left"/>
      <w:pPr>
        <w:ind w:left="8595" w:hanging="8595"/>
      </w:pPr>
    </w:lvl>
    <w:lvl w:ilvl="7">
      <w:start w:val="1"/>
      <w:numFmt w:val="decimal"/>
      <w:lvlText w:val="%1.%2.%3.%4.%5.%6.%7.%8"/>
      <w:lvlJc w:val="left"/>
      <w:pPr>
        <w:ind w:left="8595" w:hanging="8595"/>
      </w:pPr>
    </w:lvl>
    <w:lvl w:ilvl="8">
      <w:start w:val="1"/>
      <w:numFmt w:val="decimal"/>
      <w:lvlText w:val="%1.%2.%3.%4.%5.%6.%7.%8.%9"/>
      <w:lvlJc w:val="left"/>
      <w:pPr>
        <w:ind w:left="8595" w:hanging="8595"/>
      </w:pPr>
    </w:lvl>
  </w:abstractNum>
  <w:abstractNum w:abstractNumId="4">
    <w:nsid w:val="7F430400"/>
    <w:multiLevelType w:val="multilevel"/>
    <w:tmpl w:val="28CA3A54"/>
    <w:lvl w:ilvl="0">
      <w:start w:val="1"/>
      <w:numFmt w:val="decimal"/>
      <w:lvlText w:val="%1."/>
      <w:lvlJc w:val="left"/>
      <w:pPr>
        <w:ind w:left="979" w:hanging="630"/>
      </w:pPr>
    </w:lvl>
    <w:lvl w:ilvl="1">
      <w:start w:val="9"/>
      <w:numFmt w:val="decimal"/>
      <w:isLgl/>
      <w:lvlText w:val="%1.%2."/>
      <w:lvlJc w:val="left"/>
      <w:pPr>
        <w:ind w:left="1069" w:hanging="720"/>
      </w:p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abstractNum w:abstractNumId="5">
    <w:nsid w:val="7FD20010"/>
    <w:multiLevelType w:val="hybridMultilevel"/>
    <w:tmpl w:val="119C1136"/>
    <w:lvl w:ilvl="0" w:tplc="E5EA097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70"/>
    <w:rsid w:val="000134DA"/>
    <w:rsid w:val="0013490B"/>
    <w:rsid w:val="00200F3D"/>
    <w:rsid w:val="00350077"/>
    <w:rsid w:val="0045515A"/>
    <w:rsid w:val="004B309C"/>
    <w:rsid w:val="005645D8"/>
    <w:rsid w:val="00660263"/>
    <w:rsid w:val="007C15DC"/>
    <w:rsid w:val="00893D16"/>
    <w:rsid w:val="008966D6"/>
    <w:rsid w:val="008E255C"/>
    <w:rsid w:val="00B6331E"/>
    <w:rsid w:val="00DC5B70"/>
    <w:rsid w:val="00EE0693"/>
    <w:rsid w:val="00F3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7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B70"/>
    <w:rPr>
      <w:color w:val="0000FF"/>
      <w:u w:val="single"/>
    </w:rPr>
  </w:style>
  <w:style w:type="paragraph" w:styleId="a4">
    <w:name w:val="Title"/>
    <w:basedOn w:val="a"/>
    <w:link w:val="a5"/>
    <w:qFormat/>
    <w:rsid w:val="00F35B70"/>
    <w:pPr>
      <w:jc w:val="center"/>
    </w:pPr>
  </w:style>
  <w:style w:type="character" w:customStyle="1" w:styleId="a5">
    <w:name w:val="Название Знак"/>
    <w:basedOn w:val="a0"/>
    <w:link w:val="a4"/>
    <w:rsid w:val="00F3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35B7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F3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35B70"/>
    <w:pPr>
      <w:ind w:left="720"/>
      <w:contextualSpacing/>
    </w:pPr>
  </w:style>
  <w:style w:type="paragraph" w:customStyle="1" w:styleId="p2">
    <w:name w:val="p2"/>
    <w:basedOn w:val="a"/>
    <w:rsid w:val="00F35B7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35B70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35B7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F35B70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s1">
    <w:name w:val="s1"/>
    <w:rsid w:val="00F35B70"/>
  </w:style>
  <w:style w:type="character" w:customStyle="1" w:styleId="blk">
    <w:name w:val="blk"/>
    <w:basedOn w:val="a0"/>
    <w:rsid w:val="00F3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3CDECBEEA2DFD4FB3FA6AA173ED088EB5BF826D8C2DFBC9141ED232dEq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A3CDECBEEA2DFD4FB3FA6AA173ED088EB5BF826D8C2DFBC9141ED232E84938AFBBB24C2Cd3qAC" TargetMode="External"/><Relationship Id="rId12" Type="http://schemas.openxmlformats.org/officeDocument/2006/relationships/hyperlink" Target="consultantplus://offline/ref=E9A3CDECBEEA2DFD4FB3FA6AA173ED088EB6BB8C628E2DFBC9141ED232E84938AFBBB24E2C3CE0EEdCq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A3CDECBEEA2DFD4FB3FA6AA173ED088EB5BE8D6D8E2DFBC9141ED232E84938AFBBB24Dd2qEC" TargetMode="External"/><Relationship Id="rId11" Type="http://schemas.openxmlformats.org/officeDocument/2006/relationships/hyperlink" Target="consultantplus://offline/ref=E9A3CDECBEEA2DFD4FB3FA6AA173ED088EB5BE8D6C8B2DFBC9141ED232E84938AFBBB24E2Bd3qFC" TargetMode="External"/><Relationship Id="rId5" Type="http://schemas.openxmlformats.org/officeDocument/2006/relationships/hyperlink" Target="consultantplus://offline/ref=00BE3B00B67BF1059A44329263BB50C33A04A2730AE82C01384BCE35E7117312138830C38D384354cEq0C" TargetMode="External"/><Relationship Id="rId10" Type="http://schemas.openxmlformats.org/officeDocument/2006/relationships/hyperlink" Target="consultantplus://offline/ref=E9A3CDECBEEA2DFD4FB3FA6AA173ED088EB5BE8D6C8B2DFBC9141ED232E84938AFBBB24E2Fd3q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3CDECBEEA2DFD4FB3FA6AA173ED088EB7B58168802DFBC9141ED232E84938AFBBB24E2C3CE2EFdCq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2015-02-03T04:40:00Z</cp:lastPrinted>
  <dcterms:created xsi:type="dcterms:W3CDTF">2015-02-02T08:42:00Z</dcterms:created>
  <dcterms:modified xsi:type="dcterms:W3CDTF">2015-02-03T07:27:00Z</dcterms:modified>
</cp:coreProperties>
</file>