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B632A" w:rsidTr="004B632A">
        <w:tc>
          <w:tcPr>
            <w:tcW w:w="3190" w:type="dxa"/>
          </w:tcPr>
          <w:p w:rsidR="004B632A" w:rsidRDefault="004B632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632A" w:rsidRDefault="004B632A" w:rsidP="00DB22A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23.07.2015 </w:t>
            </w:r>
          </w:p>
        </w:tc>
        <w:tc>
          <w:tcPr>
            <w:tcW w:w="3190" w:type="dxa"/>
            <w:hideMark/>
          </w:tcPr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</w:tcPr>
          <w:p w:rsidR="004B632A" w:rsidRDefault="004B632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B632A" w:rsidRDefault="004B632A" w:rsidP="00AF6A6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F6A68">
              <w:rPr>
                <w:sz w:val="28"/>
                <w:szCs w:val="28"/>
                <w:lang w:eastAsia="en-US"/>
              </w:rPr>
              <w:t>64-408р</w:t>
            </w:r>
          </w:p>
        </w:tc>
      </w:tr>
    </w:tbl>
    <w:p w:rsidR="004B632A" w:rsidRDefault="004B632A" w:rsidP="004B632A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B632A" w:rsidTr="004B632A">
        <w:tc>
          <w:tcPr>
            <w:tcW w:w="9571" w:type="dxa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</w:tbl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избрании Главы Пировского района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21.1 Регламента Пировского районного Совета депутатов, утвержденного решением Пировского районного Совета депутатов от 23 мая 2011 года №17-102р, Уставом Пировского района и на основании итогов голосования по избранию Главы Пировского района, Пировский районный Совет депутатов РЕШИЛ:</w:t>
      </w:r>
    </w:p>
    <w:p w:rsidR="004B632A" w:rsidRDefault="004B632A" w:rsidP="004B632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Пировского района </w:t>
      </w:r>
      <w:r w:rsidR="00AF6A68">
        <w:rPr>
          <w:sz w:val="28"/>
          <w:szCs w:val="28"/>
        </w:rPr>
        <w:t>Евсеева Александра Ильича</w:t>
      </w:r>
      <w:r>
        <w:rPr>
          <w:sz w:val="28"/>
          <w:szCs w:val="28"/>
        </w:rPr>
        <w:t>.</w:t>
      </w:r>
    </w:p>
    <w:p w:rsidR="004B632A" w:rsidRDefault="004B632A" w:rsidP="004B632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со дня, следующего за днем его принятия и подлежит официальному опубликованию в районной газете «Заря».</w:t>
      </w:r>
    </w:p>
    <w:p w:rsidR="004B632A" w:rsidRDefault="004B632A" w:rsidP="004B632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4B632A" w:rsidTr="004B632A">
        <w:tc>
          <w:tcPr>
            <w:tcW w:w="4643" w:type="dxa"/>
            <w:hideMark/>
          </w:tcPr>
          <w:p w:rsidR="004B632A" w:rsidRDefault="00B838E5" w:rsidP="00DB22AD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DB22A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DB22A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председателя Пировского районного Совета депутатов</w:t>
            </w:r>
            <w:bookmarkStart w:id="0" w:name="_GoBack"/>
            <w:bookmarkEnd w:id="0"/>
          </w:p>
        </w:tc>
        <w:tc>
          <w:tcPr>
            <w:tcW w:w="4644" w:type="dxa"/>
          </w:tcPr>
          <w:p w:rsidR="004B632A" w:rsidRDefault="004B632A">
            <w:pPr>
              <w:autoSpaceDE w:val="0"/>
              <w:autoSpaceDN w:val="0"/>
              <w:adjustRightInd w:val="0"/>
              <w:spacing w:line="252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4B632A" w:rsidRDefault="00DB22AD" w:rsidP="00DB22AD">
            <w:pPr>
              <w:autoSpaceDE w:val="0"/>
              <w:autoSpaceDN w:val="0"/>
              <w:adjustRightInd w:val="0"/>
              <w:spacing w:line="252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="004B632A">
              <w:rPr>
                <w:sz w:val="28"/>
                <w:szCs w:val="28"/>
                <w:lang w:eastAsia="en-US"/>
              </w:rPr>
              <w:t>В.В.Паластырев</w:t>
            </w:r>
          </w:p>
        </w:tc>
      </w:tr>
    </w:tbl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B632A" w:rsidRDefault="004B632A" w:rsidP="004B632A"/>
    <w:p w:rsidR="004B632A" w:rsidRDefault="004B632A" w:rsidP="004B632A"/>
    <w:p w:rsidR="004B632A" w:rsidRDefault="004B632A" w:rsidP="004B632A"/>
    <w:p w:rsidR="008449F9" w:rsidRDefault="008449F9"/>
    <w:sectPr w:rsidR="008449F9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20B"/>
    <w:rsid w:val="001E1AF4"/>
    <w:rsid w:val="004B5772"/>
    <w:rsid w:val="004B632A"/>
    <w:rsid w:val="00534D92"/>
    <w:rsid w:val="008449F9"/>
    <w:rsid w:val="00866559"/>
    <w:rsid w:val="00AF6A68"/>
    <w:rsid w:val="00B838E5"/>
    <w:rsid w:val="00DB22AD"/>
    <w:rsid w:val="00D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9</cp:revision>
  <cp:lastPrinted>2015-07-23T09:15:00Z</cp:lastPrinted>
  <dcterms:created xsi:type="dcterms:W3CDTF">2015-07-15T06:42:00Z</dcterms:created>
  <dcterms:modified xsi:type="dcterms:W3CDTF">2015-07-27T05:59:00Z</dcterms:modified>
</cp:coreProperties>
</file>